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91" w:rsidRDefault="00437C91" w:rsidP="006F10A8">
      <w:pPr>
        <w:pStyle w:val="Title"/>
        <w:jc w:val="right"/>
        <w:rPr>
          <w:color w:val="FFFFFF" w:themeColor="background1"/>
          <w:sz w:val="24"/>
          <w:szCs w:val="24"/>
        </w:rPr>
      </w:pPr>
      <w:bookmarkStart w:id="0" w:name="_GoBack"/>
      <w:bookmarkEnd w:id="0"/>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B759F4" w:rsidRDefault="00B759F4" w:rsidP="00C0684F">
      <w:pPr>
        <w:jc w:val="center"/>
        <w:rPr>
          <w:rFonts w:ascii="Times New Roman Bold" w:hAnsi="Times New Roman Bold"/>
          <w:b/>
          <w:spacing w:val="80"/>
          <w:sz w:val="36"/>
        </w:rPr>
      </w:pPr>
    </w:p>
    <w:p w:rsidR="00B759F4" w:rsidRDefault="00B759F4" w:rsidP="00C0684F">
      <w:pPr>
        <w:jc w:val="center"/>
        <w:rPr>
          <w:rFonts w:ascii="Times New Roman Bold" w:hAnsi="Times New Roman Bold"/>
          <w:b/>
          <w:spacing w:val="80"/>
          <w:sz w:val="36"/>
        </w:rPr>
      </w:pPr>
    </w:p>
    <w:p w:rsidR="00B759F4" w:rsidRDefault="00B759F4" w:rsidP="00C0684F">
      <w:pPr>
        <w:jc w:val="center"/>
        <w:rPr>
          <w:rFonts w:ascii="Times New Roman Bold" w:hAnsi="Times New Roman Bold"/>
          <w:b/>
          <w:spacing w:val="80"/>
          <w:sz w:val="36"/>
        </w:rPr>
      </w:pPr>
      <w:r>
        <w:rPr>
          <w:rFonts w:ascii="Times New Roman Bold" w:hAnsi="Times New Roman Bold"/>
          <w:b/>
          <w:spacing w:val="80"/>
          <w:sz w:val="36"/>
        </w:rPr>
        <w:t>Section 8</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8"/>
          <w:headerReference w:type="default" r:id="rId9"/>
          <w:footerReference w:type="even" r:id="rId10"/>
          <w:footerReference w:type="default" r:id="rId11"/>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Default="00C0684F" w:rsidP="00C0684F">
          <w:pPr>
            <w:pStyle w:val="TOCHeading"/>
            <w:spacing w:before="0"/>
          </w:pPr>
        </w:p>
        <w:p w:rsidR="000B1253" w:rsidRDefault="009E1990">
          <w:pPr>
            <w:pStyle w:val="TOC1"/>
            <w:tabs>
              <w:tab w:val="left" w:pos="720"/>
            </w:tabs>
            <w:rPr>
              <w:rFonts w:asciiTheme="minorHAnsi" w:eastAsiaTheme="minorEastAsia" w:hAnsiTheme="minorHAnsi" w:cstheme="minorBidi"/>
              <w:sz w:val="22"/>
              <w:szCs w:val="22"/>
              <w:lang w:val="en-IN" w:eastAsia="en-IN"/>
            </w:rPr>
          </w:pPr>
          <w:r>
            <w:fldChar w:fldCharType="begin"/>
          </w:r>
          <w:r w:rsidR="00C0684F">
            <w:instrText xml:space="preserve"> TOC \o "1-3" \h \z \u </w:instrText>
          </w:r>
          <w:r>
            <w:fldChar w:fldCharType="separate"/>
          </w:r>
          <w:hyperlink w:anchor="_Toc456017470" w:history="1">
            <w:r w:rsidR="000B1253" w:rsidRPr="002A088D">
              <w:rPr>
                <w:rStyle w:val="Hyperlink"/>
              </w:rPr>
              <w:t>I.</w:t>
            </w:r>
            <w:r w:rsidR="000B1253">
              <w:rPr>
                <w:rFonts w:asciiTheme="minorHAnsi" w:eastAsiaTheme="minorEastAsia" w:hAnsiTheme="minorHAnsi" w:cstheme="minorBidi"/>
                <w:sz w:val="22"/>
                <w:szCs w:val="22"/>
                <w:lang w:val="en-IN" w:eastAsia="en-IN"/>
              </w:rPr>
              <w:tab/>
            </w:r>
            <w:r w:rsidR="000B1253" w:rsidRPr="002A088D">
              <w:rPr>
                <w:rStyle w:val="Hyperlink"/>
              </w:rPr>
              <w:t>Form of Contract</w:t>
            </w:r>
            <w:r w:rsidR="000B1253">
              <w:rPr>
                <w:webHidden/>
              </w:rPr>
              <w:tab/>
            </w:r>
            <w:r w:rsidR="000B1253">
              <w:rPr>
                <w:webHidden/>
              </w:rPr>
              <w:fldChar w:fldCharType="begin"/>
            </w:r>
            <w:r w:rsidR="000B1253">
              <w:rPr>
                <w:webHidden/>
              </w:rPr>
              <w:instrText xml:space="preserve"> PAGEREF _Toc456017470 \h </w:instrText>
            </w:r>
            <w:r w:rsidR="000B1253">
              <w:rPr>
                <w:webHidden/>
              </w:rPr>
            </w:r>
            <w:r w:rsidR="000B1253">
              <w:rPr>
                <w:webHidden/>
              </w:rPr>
              <w:fldChar w:fldCharType="separate"/>
            </w:r>
            <w:r w:rsidR="000B1253">
              <w:rPr>
                <w:webHidden/>
              </w:rPr>
              <w:t>5</w:t>
            </w:r>
            <w:r w:rsidR="000B1253">
              <w:rPr>
                <w:webHidden/>
              </w:rPr>
              <w:fldChar w:fldCharType="end"/>
            </w:r>
          </w:hyperlink>
        </w:p>
        <w:p w:rsidR="000B1253" w:rsidRDefault="00266B3D">
          <w:pPr>
            <w:pStyle w:val="TOC1"/>
            <w:tabs>
              <w:tab w:val="left" w:pos="720"/>
            </w:tabs>
            <w:rPr>
              <w:rFonts w:asciiTheme="minorHAnsi" w:eastAsiaTheme="minorEastAsia" w:hAnsiTheme="minorHAnsi" w:cstheme="minorBidi"/>
              <w:sz w:val="22"/>
              <w:szCs w:val="22"/>
              <w:lang w:val="en-IN" w:eastAsia="en-IN"/>
            </w:rPr>
          </w:pPr>
          <w:hyperlink w:anchor="_Toc456017471" w:history="1">
            <w:r w:rsidR="000B1253" w:rsidRPr="002A088D">
              <w:rPr>
                <w:rStyle w:val="Hyperlink"/>
              </w:rPr>
              <w:t>II.</w:t>
            </w:r>
            <w:r w:rsidR="000B1253">
              <w:rPr>
                <w:rFonts w:asciiTheme="minorHAnsi" w:eastAsiaTheme="minorEastAsia" w:hAnsiTheme="minorHAnsi" w:cstheme="minorBidi"/>
                <w:sz w:val="22"/>
                <w:szCs w:val="22"/>
                <w:lang w:val="en-IN" w:eastAsia="en-IN"/>
              </w:rPr>
              <w:tab/>
            </w:r>
            <w:r w:rsidR="000B1253" w:rsidRPr="002A088D">
              <w:rPr>
                <w:rStyle w:val="Hyperlink"/>
              </w:rPr>
              <w:t>General Conditions of Contract</w:t>
            </w:r>
            <w:r w:rsidR="000B1253">
              <w:rPr>
                <w:webHidden/>
              </w:rPr>
              <w:tab/>
            </w:r>
            <w:r w:rsidR="000B1253">
              <w:rPr>
                <w:webHidden/>
              </w:rPr>
              <w:fldChar w:fldCharType="begin"/>
            </w:r>
            <w:r w:rsidR="000B1253">
              <w:rPr>
                <w:webHidden/>
              </w:rPr>
              <w:instrText xml:space="preserve"> PAGEREF _Toc456017471 \h </w:instrText>
            </w:r>
            <w:r w:rsidR="000B1253">
              <w:rPr>
                <w:webHidden/>
              </w:rPr>
            </w:r>
            <w:r w:rsidR="000B1253">
              <w:rPr>
                <w:webHidden/>
              </w:rPr>
              <w:fldChar w:fldCharType="separate"/>
            </w:r>
            <w:r w:rsidR="000B1253">
              <w:rPr>
                <w:webHidden/>
              </w:rPr>
              <w:t>9</w:t>
            </w:r>
            <w:r w:rsidR="000B1253">
              <w:rPr>
                <w:webHidden/>
              </w:rPr>
              <w:fldChar w:fldCharType="end"/>
            </w:r>
          </w:hyperlink>
        </w:p>
        <w:p w:rsidR="000B1253" w:rsidRDefault="00266B3D">
          <w:pPr>
            <w:pStyle w:val="TOC1"/>
            <w:rPr>
              <w:rFonts w:asciiTheme="minorHAnsi" w:eastAsiaTheme="minorEastAsia" w:hAnsiTheme="minorHAnsi" w:cstheme="minorBidi"/>
              <w:sz w:val="22"/>
              <w:szCs w:val="22"/>
              <w:lang w:val="en-IN" w:eastAsia="en-IN"/>
            </w:rPr>
          </w:pPr>
          <w:hyperlink w:anchor="_Toc456017472" w:history="1">
            <w:r w:rsidR="000B1253" w:rsidRPr="002A088D">
              <w:rPr>
                <w:rStyle w:val="Hyperlink"/>
                <w:smallCaps/>
              </w:rPr>
              <w:t>A.  General Provisions</w:t>
            </w:r>
            <w:r w:rsidR="000B1253">
              <w:rPr>
                <w:webHidden/>
              </w:rPr>
              <w:tab/>
            </w:r>
            <w:r w:rsidR="000B1253">
              <w:rPr>
                <w:webHidden/>
              </w:rPr>
              <w:fldChar w:fldCharType="begin"/>
            </w:r>
            <w:r w:rsidR="000B1253">
              <w:rPr>
                <w:webHidden/>
              </w:rPr>
              <w:instrText xml:space="preserve"> PAGEREF _Toc456017472 \h </w:instrText>
            </w:r>
            <w:r w:rsidR="000B1253">
              <w:rPr>
                <w:webHidden/>
              </w:rPr>
            </w:r>
            <w:r w:rsidR="000B1253">
              <w:rPr>
                <w:webHidden/>
              </w:rPr>
              <w:fldChar w:fldCharType="separate"/>
            </w:r>
            <w:r w:rsidR="000B1253">
              <w:rPr>
                <w:webHidden/>
              </w:rPr>
              <w:t>9</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73" w:history="1">
            <w:r w:rsidR="000B1253" w:rsidRPr="002A088D">
              <w:rPr>
                <w:rStyle w:val="Hyperlink"/>
              </w:rPr>
              <w:t>2.</w:t>
            </w:r>
            <w:r w:rsidR="000B1253">
              <w:rPr>
                <w:rFonts w:asciiTheme="minorHAnsi" w:eastAsiaTheme="minorEastAsia" w:hAnsiTheme="minorHAnsi" w:cstheme="minorBidi"/>
                <w:sz w:val="22"/>
                <w:szCs w:val="22"/>
                <w:lang w:val="en-IN" w:eastAsia="en-IN"/>
              </w:rPr>
              <w:tab/>
            </w:r>
            <w:r w:rsidR="000B1253" w:rsidRPr="002A088D">
              <w:rPr>
                <w:rStyle w:val="Hyperlink"/>
              </w:rPr>
              <w:t>Relationship between the Parties</w:t>
            </w:r>
            <w:r w:rsidR="000B1253">
              <w:rPr>
                <w:webHidden/>
              </w:rPr>
              <w:tab/>
            </w:r>
            <w:r w:rsidR="000B1253">
              <w:rPr>
                <w:webHidden/>
              </w:rPr>
              <w:fldChar w:fldCharType="begin"/>
            </w:r>
            <w:r w:rsidR="000B1253">
              <w:rPr>
                <w:webHidden/>
              </w:rPr>
              <w:instrText xml:space="preserve"> PAGEREF _Toc456017473 \h </w:instrText>
            </w:r>
            <w:r w:rsidR="000B1253">
              <w:rPr>
                <w:webHidden/>
              </w:rPr>
            </w:r>
            <w:r w:rsidR="000B1253">
              <w:rPr>
                <w:webHidden/>
              </w:rPr>
              <w:fldChar w:fldCharType="separate"/>
            </w:r>
            <w:r w:rsidR="000B1253">
              <w:rPr>
                <w:webHidden/>
              </w:rPr>
              <w:t>10</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74" w:history="1">
            <w:r w:rsidR="000B1253" w:rsidRPr="002A088D">
              <w:rPr>
                <w:rStyle w:val="Hyperlink"/>
              </w:rPr>
              <w:t>3.</w:t>
            </w:r>
            <w:r w:rsidR="000B1253">
              <w:rPr>
                <w:rFonts w:asciiTheme="minorHAnsi" w:eastAsiaTheme="minorEastAsia" w:hAnsiTheme="minorHAnsi" w:cstheme="minorBidi"/>
                <w:sz w:val="22"/>
                <w:szCs w:val="22"/>
                <w:lang w:val="en-IN" w:eastAsia="en-IN"/>
              </w:rPr>
              <w:tab/>
            </w:r>
            <w:r w:rsidR="000B1253" w:rsidRPr="002A088D">
              <w:rPr>
                <w:rStyle w:val="Hyperlink"/>
              </w:rPr>
              <w:t>Law Governing Contract</w:t>
            </w:r>
            <w:r w:rsidR="000B1253">
              <w:rPr>
                <w:webHidden/>
              </w:rPr>
              <w:tab/>
            </w:r>
            <w:r w:rsidR="000B1253">
              <w:rPr>
                <w:webHidden/>
              </w:rPr>
              <w:fldChar w:fldCharType="begin"/>
            </w:r>
            <w:r w:rsidR="000B1253">
              <w:rPr>
                <w:webHidden/>
              </w:rPr>
              <w:instrText xml:space="preserve"> PAGEREF _Toc456017474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75" w:history="1">
            <w:r w:rsidR="000B1253" w:rsidRPr="002A088D">
              <w:rPr>
                <w:rStyle w:val="Hyperlink"/>
              </w:rPr>
              <w:t>4.</w:t>
            </w:r>
            <w:r w:rsidR="000B1253">
              <w:rPr>
                <w:rFonts w:asciiTheme="minorHAnsi" w:eastAsiaTheme="minorEastAsia" w:hAnsiTheme="minorHAnsi" w:cstheme="minorBidi"/>
                <w:sz w:val="22"/>
                <w:szCs w:val="22"/>
                <w:lang w:val="en-IN" w:eastAsia="en-IN"/>
              </w:rPr>
              <w:tab/>
            </w:r>
            <w:r w:rsidR="000B1253" w:rsidRPr="002A088D">
              <w:rPr>
                <w:rStyle w:val="Hyperlink"/>
              </w:rPr>
              <w:t>Language</w:t>
            </w:r>
            <w:r w:rsidR="000B1253">
              <w:rPr>
                <w:webHidden/>
              </w:rPr>
              <w:tab/>
            </w:r>
            <w:r w:rsidR="000B1253">
              <w:rPr>
                <w:webHidden/>
              </w:rPr>
              <w:fldChar w:fldCharType="begin"/>
            </w:r>
            <w:r w:rsidR="000B1253">
              <w:rPr>
                <w:webHidden/>
              </w:rPr>
              <w:instrText xml:space="preserve"> PAGEREF _Toc456017475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76" w:history="1">
            <w:r w:rsidR="000B1253" w:rsidRPr="002A088D">
              <w:rPr>
                <w:rStyle w:val="Hyperlink"/>
              </w:rPr>
              <w:t>5.</w:t>
            </w:r>
            <w:r w:rsidR="000B1253">
              <w:rPr>
                <w:rFonts w:asciiTheme="minorHAnsi" w:eastAsiaTheme="minorEastAsia" w:hAnsiTheme="minorHAnsi" w:cstheme="minorBidi"/>
                <w:sz w:val="22"/>
                <w:szCs w:val="22"/>
                <w:lang w:val="en-IN" w:eastAsia="en-IN"/>
              </w:rPr>
              <w:tab/>
            </w:r>
            <w:r w:rsidR="000B1253" w:rsidRPr="002A088D">
              <w:rPr>
                <w:rStyle w:val="Hyperlink"/>
              </w:rPr>
              <w:t>Headings</w:t>
            </w:r>
            <w:r w:rsidR="000B1253">
              <w:rPr>
                <w:webHidden/>
              </w:rPr>
              <w:tab/>
            </w:r>
            <w:r w:rsidR="000B1253">
              <w:rPr>
                <w:webHidden/>
              </w:rPr>
              <w:fldChar w:fldCharType="begin"/>
            </w:r>
            <w:r w:rsidR="000B1253">
              <w:rPr>
                <w:webHidden/>
              </w:rPr>
              <w:instrText xml:space="preserve"> PAGEREF _Toc456017476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77" w:history="1">
            <w:r w:rsidR="000B1253" w:rsidRPr="002A088D">
              <w:rPr>
                <w:rStyle w:val="Hyperlink"/>
              </w:rPr>
              <w:t>6.</w:t>
            </w:r>
            <w:r w:rsidR="000B1253">
              <w:rPr>
                <w:rFonts w:asciiTheme="minorHAnsi" w:eastAsiaTheme="minorEastAsia" w:hAnsiTheme="minorHAnsi" w:cstheme="minorBidi"/>
                <w:sz w:val="22"/>
                <w:szCs w:val="22"/>
                <w:lang w:val="en-IN" w:eastAsia="en-IN"/>
              </w:rPr>
              <w:tab/>
            </w:r>
            <w:r w:rsidR="000B1253" w:rsidRPr="002A088D">
              <w:rPr>
                <w:rStyle w:val="Hyperlink"/>
              </w:rPr>
              <w:t>Communications</w:t>
            </w:r>
            <w:r w:rsidR="000B1253">
              <w:rPr>
                <w:webHidden/>
              </w:rPr>
              <w:tab/>
            </w:r>
            <w:r w:rsidR="000B1253">
              <w:rPr>
                <w:webHidden/>
              </w:rPr>
              <w:fldChar w:fldCharType="begin"/>
            </w:r>
            <w:r w:rsidR="000B1253">
              <w:rPr>
                <w:webHidden/>
              </w:rPr>
              <w:instrText xml:space="preserve"> PAGEREF _Toc456017477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78" w:history="1">
            <w:r w:rsidR="000B1253" w:rsidRPr="002A088D">
              <w:rPr>
                <w:rStyle w:val="Hyperlink"/>
              </w:rPr>
              <w:t>7.</w:t>
            </w:r>
            <w:r w:rsidR="000B1253">
              <w:rPr>
                <w:rFonts w:asciiTheme="minorHAnsi" w:eastAsiaTheme="minorEastAsia" w:hAnsiTheme="minorHAnsi" w:cstheme="minorBidi"/>
                <w:sz w:val="22"/>
                <w:szCs w:val="22"/>
                <w:lang w:val="en-IN" w:eastAsia="en-IN"/>
              </w:rPr>
              <w:tab/>
            </w:r>
            <w:r w:rsidR="000B1253" w:rsidRPr="002A088D">
              <w:rPr>
                <w:rStyle w:val="Hyperlink"/>
              </w:rPr>
              <w:t>Location</w:t>
            </w:r>
            <w:r w:rsidR="000B1253">
              <w:rPr>
                <w:webHidden/>
              </w:rPr>
              <w:tab/>
            </w:r>
            <w:r w:rsidR="000B1253">
              <w:rPr>
                <w:webHidden/>
              </w:rPr>
              <w:fldChar w:fldCharType="begin"/>
            </w:r>
            <w:r w:rsidR="000B1253">
              <w:rPr>
                <w:webHidden/>
              </w:rPr>
              <w:instrText xml:space="preserve"> PAGEREF _Toc456017478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79" w:history="1">
            <w:r w:rsidR="000B1253" w:rsidRPr="002A088D">
              <w:rPr>
                <w:rStyle w:val="Hyperlink"/>
              </w:rPr>
              <w:t>8.</w:t>
            </w:r>
            <w:r w:rsidR="000B1253">
              <w:rPr>
                <w:rFonts w:asciiTheme="minorHAnsi" w:eastAsiaTheme="minorEastAsia" w:hAnsiTheme="minorHAnsi" w:cstheme="minorBidi"/>
                <w:sz w:val="22"/>
                <w:szCs w:val="22"/>
                <w:lang w:val="en-IN" w:eastAsia="en-IN"/>
              </w:rPr>
              <w:tab/>
            </w:r>
            <w:r w:rsidR="000B1253" w:rsidRPr="002A088D">
              <w:rPr>
                <w:rStyle w:val="Hyperlink"/>
              </w:rPr>
              <w:t>Authority of Member in Charge</w:t>
            </w:r>
            <w:r w:rsidR="000B1253">
              <w:rPr>
                <w:webHidden/>
              </w:rPr>
              <w:tab/>
            </w:r>
            <w:r w:rsidR="000B1253">
              <w:rPr>
                <w:webHidden/>
              </w:rPr>
              <w:fldChar w:fldCharType="begin"/>
            </w:r>
            <w:r w:rsidR="000B1253">
              <w:rPr>
                <w:webHidden/>
              </w:rPr>
              <w:instrText xml:space="preserve"> PAGEREF _Toc456017479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80" w:history="1">
            <w:r w:rsidR="000B1253" w:rsidRPr="002A088D">
              <w:rPr>
                <w:rStyle w:val="Hyperlink"/>
              </w:rPr>
              <w:t>9.</w:t>
            </w:r>
            <w:r w:rsidR="000B1253">
              <w:rPr>
                <w:rFonts w:asciiTheme="minorHAnsi" w:eastAsiaTheme="minorEastAsia" w:hAnsiTheme="minorHAnsi" w:cstheme="minorBidi"/>
                <w:sz w:val="22"/>
                <w:szCs w:val="22"/>
                <w:lang w:val="en-IN" w:eastAsia="en-IN"/>
              </w:rPr>
              <w:tab/>
            </w:r>
            <w:r w:rsidR="000B1253" w:rsidRPr="002A088D">
              <w:rPr>
                <w:rStyle w:val="Hyperlink"/>
              </w:rPr>
              <w:t>Authorized Representatives</w:t>
            </w:r>
            <w:r w:rsidR="000B1253">
              <w:rPr>
                <w:webHidden/>
              </w:rPr>
              <w:tab/>
            </w:r>
            <w:r w:rsidR="000B1253">
              <w:rPr>
                <w:webHidden/>
              </w:rPr>
              <w:fldChar w:fldCharType="begin"/>
            </w:r>
            <w:r w:rsidR="000B1253">
              <w:rPr>
                <w:webHidden/>
              </w:rPr>
              <w:instrText xml:space="preserve"> PAGEREF _Toc456017480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81" w:history="1">
            <w:r w:rsidR="000B1253" w:rsidRPr="002A088D">
              <w:rPr>
                <w:rStyle w:val="Hyperlink"/>
              </w:rPr>
              <w:t>10.</w:t>
            </w:r>
            <w:r w:rsidR="000B1253">
              <w:rPr>
                <w:rFonts w:asciiTheme="minorHAnsi" w:eastAsiaTheme="minorEastAsia" w:hAnsiTheme="minorHAnsi" w:cstheme="minorBidi"/>
                <w:sz w:val="22"/>
                <w:szCs w:val="22"/>
                <w:lang w:val="en-IN" w:eastAsia="en-IN"/>
              </w:rPr>
              <w:tab/>
            </w:r>
            <w:r w:rsidR="000B1253" w:rsidRPr="002A088D">
              <w:rPr>
                <w:rStyle w:val="Hyperlink"/>
              </w:rPr>
              <w:t>Corrupt and Fraudulent Practices</w:t>
            </w:r>
            <w:r w:rsidR="000B1253">
              <w:rPr>
                <w:webHidden/>
              </w:rPr>
              <w:tab/>
            </w:r>
            <w:r w:rsidR="000B1253">
              <w:rPr>
                <w:webHidden/>
              </w:rPr>
              <w:fldChar w:fldCharType="begin"/>
            </w:r>
            <w:r w:rsidR="000B1253">
              <w:rPr>
                <w:webHidden/>
              </w:rPr>
              <w:instrText xml:space="preserve"> PAGEREF _Toc456017481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266B3D">
          <w:pPr>
            <w:pStyle w:val="TOC1"/>
            <w:rPr>
              <w:rFonts w:asciiTheme="minorHAnsi" w:eastAsiaTheme="minorEastAsia" w:hAnsiTheme="minorHAnsi" w:cstheme="minorBidi"/>
              <w:sz w:val="22"/>
              <w:szCs w:val="22"/>
              <w:lang w:val="en-IN" w:eastAsia="en-IN"/>
            </w:rPr>
          </w:pPr>
          <w:hyperlink w:anchor="_Toc456017482" w:history="1">
            <w:r w:rsidR="000B1253" w:rsidRPr="002A088D">
              <w:rPr>
                <w:rStyle w:val="Hyperlink"/>
                <w:smallCaps/>
              </w:rPr>
              <w:t>B.  Commencement, Completion, Modification and Termination of Contract</w:t>
            </w:r>
            <w:r w:rsidR="000B1253">
              <w:rPr>
                <w:webHidden/>
              </w:rPr>
              <w:tab/>
            </w:r>
            <w:r w:rsidR="000B1253">
              <w:rPr>
                <w:webHidden/>
              </w:rPr>
              <w:fldChar w:fldCharType="begin"/>
            </w:r>
            <w:r w:rsidR="000B1253">
              <w:rPr>
                <w:webHidden/>
              </w:rPr>
              <w:instrText xml:space="preserve"> PAGEREF _Toc456017482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83" w:history="1">
            <w:r w:rsidR="000B1253" w:rsidRPr="002A088D">
              <w:rPr>
                <w:rStyle w:val="Hyperlink"/>
              </w:rPr>
              <w:t>11.</w:t>
            </w:r>
            <w:r w:rsidR="000B1253">
              <w:rPr>
                <w:rFonts w:asciiTheme="minorHAnsi" w:eastAsiaTheme="minorEastAsia" w:hAnsiTheme="minorHAnsi" w:cstheme="minorBidi"/>
                <w:sz w:val="22"/>
                <w:szCs w:val="22"/>
                <w:lang w:val="en-IN" w:eastAsia="en-IN"/>
              </w:rPr>
              <w:tab/>
            </w:r>
            <w:r w:rsidR="000B1253" w:rsidRPr="002A088D">
              <w:rPr>
                <w:rStyle w:val="Hyperlink"/>
              </w:rPr>
              <w:t>Effectiveness of Contract</w:t>
            </w:r>
            <w:r w:rsidR="000B1253">
              <w:rPr>
                <w:webHidden/>
              </w:rPr>
              <w:tab/>
            </w:r>
            <w:r w:rsidR="000B1253">
              <w:rPr>
                <w:webHidden/>
              </w:rPr>
              <w:fldChar w:fldCharType="begin"/>
            </w:r>
            <w:r w:rsidR="000B1253">
              <w:rPr>
                <w:webHidden/>
              </w:rPr>
              <w:instrText xml:space="preserve"> PAGEREF _Toc456017483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84" w:history="1">
            <w:r w:rsidR="000B1253" w:rsidRPr="002A088D">
              <w:rPr>
                <w:rStyle w:val="Hyperlink"/>
              </w:rPr>
              <w:t>12.</w:t>
            </w:r>
            <w:r w:rsidR="000B1253">
              <w:rPr>
                <w:rFonts w:asciiTheme="minorHAnsi" w:eastAsiaTheme="minorEastAsia" w:hAnsiTheme="minorHAnsi" w:cstheme="minorBidi"/>
                <w:sz w:val="22"/>
                <w:szCs w:val="22"/>
                <w:lang w:val="en-IN" w:eastAsia="en-IN"/>
              </w:rPr>
              <w:tab/>
            </w:r>
            <w:r w:rsidR="000B1253" w:rsidRPr="002A088D">
              <w:rPr>
                <w:rStyle w:val="Hyperlink"/>
              </w:rPr>
              <w:t>Termination of Contract for Failure to Become Effective</w:t>
            </w:r>
            <w:r w:rsidR="000B1253">
              <w:rPr>
                <w:webHidden/>
              </w:rPr>
              <w:tab/>
            </w:r>
            <w:r w:rsidR="000B1253">
              <w:rPr>
                <w:webHidden/>
              </w:rPr>
              <w:fldChar w:fldCharType="begin"/>
            </w:r>
            <w:r w:rsidR="000B1253">
              <w:rPr>
                <w:webHidden/>
              </w:rPr>
              <w:instrText xml:space="preserve"> PAGEREF _Toc456017484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85" w:history="1">
            <w:r w:rsidR="000B1253" w:rsidRPr="002A088D">
              <w:rPr>
                <w:rStyle w:val="Hyperlink"/>
              </w:rPr>
              <w:t>13.</w:t>
            </w:r>
            <w:r w:rsidR="000B1253">
              <w:rPr>
                <w:rFonts w:asciiTheme="minorHAnsi" w:eastAsiaTheme="minorEastAsia" w:hAnsiTheme="minorHAnsi" w:cstheme="minorBidi"/>
                <w:sz w:val="22"/>
                <w:szCs w:val="22"/>
                <w:lang w:val="en-IN" w:eastAsia="en-IN"/>
              </w:rPr>
              <w:tab/>
            </w:r>
            <w:r w:rsidR="000B1253" w:rsidRPr="002A088D">
              <w:rPr>
                <w:rStyle w:val="Hyperlink"/>
              </w:rPr>
              <w:t>Commencement of Services</w:t>
            </w:r>
            <w:r w:rsidR="000B1253">
              <w:rPr>
                <w:webHidden/>
              </w:rPr>
              <w:tab/>
            </w:r>
            <w:r w:rsidR="000B1253">
              <w:rPr>
                <w:webHidden/>
              </w:rPr>
              <w:fldChar w:fldCharType="begin"/>
            </w:r>
            <w:r w:rsidR="000B1253">
              <w:rPr>
                <w:webHidden/>
              </w:rPr>
              <w:instrText xml:space="preserve"> PAGEREF _Toc456017485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86" w:history="1">
            <w:r w:rsidR="000B1253" w:rsidRPr="002A088D">
              <w:rPr>
                <w:rStyle w:val="Hyperlink"/>
              </w:rPr>
              <w:t>14.</w:t>
            </w:r>
            <w:r w:rsidR="000B1253">
              <w:rPr>
                <w:rFonts w:asciiTheme="minorHAnsi" w:eastAsiaTheme="minorEastAsia" w:hAnsiTheme="minorHAnsi" w:cstheme="minorBidi"/>
                <w:sz w:val="22"/>
                <w:szCs w:val="22"/>
                <w:lang w:val="en-IN" w:eastAsia="en-IN"/>
              </w:rPr>
              <w:tab/>
            </w:r>
            <w:r w:rsidR="000B1253" w:rsidRPr="002A088D">
              <w:rPr>
                <w:rStyle w:val="Hyperlink"/>
              </w:rPr>
              <w:t>Expiration of Contract</w:t>
            </w:r>
            <w:r w:rsidR="000B1253">
              <w:rPr>
                <w:webHidden/>
              </w:rPr>
              <w:tab/>
            </w:r>
            <w:r w:rsidR="000B1253">
              <w:rPr>
                <w:webHidden/>
              </w:rPr>
              <w:fldChar w:fldCharType="begin"/>
            </w:r>
            <w:r w:rsidR="000B1253">
              <w:rPr>
                <w:webHidden/>
              </w:rPr>
              <w:instrText xml:space="preserve"> PAGEREF _Toc456017486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87" w:history="1">
            <w:r w:rsidR="000B1253" w:rsidRPr="002A088D">
              <w:rPr>
                <w:rStyle w:val="Hyperlink"/>
              </w:rPr>
              <w:t>15.</w:t>
            </w:r>
            <w:r w:rsidR="000B1253">
              <w:rPr>
                <w:rFonts w:asciiTheme="minorHAnsi" w:eastAsiaTheme="minorEastAsia" w:hAnsiTheme="minorHAnsi" w:cstheme="minorBidi"/>
                <w:sz w:val="22"/>
                <w:szCs w:val="22"/>
                <w:lang w:val="en-IN" w:eastAsia="en-IN"/>
              </w:rPr>
              <w:tab/>
            </w:r>
            <w:r w:rsidR="000B1253" w:rsidRPr="002A088D">
              <w:rPr>
                <w:rStyle w:val="Hyperlink"/>
              </w:rPr>
              <w:t>Entire Agreement</w:t>
            </w:r>
            <w:r w:rsidR="000B1253">
              <w:rPr>
                <w:webHidden/>
              </w:rPr>
              <w:tab/>
            </w:r>
            <w:r w:rsidR="000B1253">
              <w:rPr>
                <w:webHidden/>
              </w:rPr>
              <w:fldChar w:fldCharType="begin"/>
            </w:r>
            <w:r w:rsidR="000B1253">
              <w:rPr>
                <w:webHidden/>
              </w:rPr>
              <w:instrText xml:space="preserve"> PAGEREF _Toc456017487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88" w:history="1">
            <w:r w:rsidR="000B1253" w:rsidRPr="002A088D">
              <w:rPr>
                <w:rStyle w:val="Hyperlink"/>
              </w:rPr>
              <w:t>16.</w:t>
            </w:r>
            <w:r w:rsidR="000B1253">
              <w:rPr>
                <w:rFonts w:asciiTheme="minorHAnsi" w:eastAsiaTheme="minorEastAsia" w:hAnsiTheme="minorHAnsi" w:cstheme="minorBidi"/>
                <w:sz w:val="22"/>
                <w:szCs w:val="22"/>
                <w:lang w:val="en-IN" w:eastAsia="en-IN"/>
              </w:rPr>
              <w:tab/>
            </w:r>
            <w:r w:rsidR="000B1253" w:rsidRPr="002A088D">
              <w:rPr>
                <w:rStyle w:val="Hyperlink"/>
              </w:rPr>
              <w:t>Modifications or Variations</w:t>
            </w:r>
            <w:r w:rsidR="000B1253">
              <w:rPr>
                <w:webHidden/>
              </w:rPr>
              <w:tab/>
            </w:r>
            <w:r w:rsidR="000B1253">
              <w:rPr>
                <w:webHidden/>
              </w:rPr>
              <w:fldChar w:fldCharType="begin"/>
            </w:r>
            <w:r w:rsidR="000B1253">
              <w:rPr>
                <w:webHidden/>
              </w:rPr>
              <w:instrText xml:space="preserve"> PAGEREF _Toc456017488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89" w:history="1">
            <w:r w:rsidR="000B1253" w:rsidRPr="002A088D">
              <w:rPr>
                <w:rStyle w:val="Hyperlink"/>
                <w:lang w:val="fr-FR"/>
              </w:rPr>
              <w:t>17.</w:t>
            </w:r>
            <w:r w:rsidR="000B1253">
              <w:rPr>
                <w:rFonts w:asciiTheme="minorHAnsi" w:eastAsiaTheme="minorEastAsia" w:hAnsiTheme="minorHAnsi" w:cstheme="minorBidi"/>
                <w:sz w:val="22"/>
                <w:szCs w:val="22"/>
                <w:lang w:val="en-IN" w:eastAsia="en-IN"/>
              </w:rPr>
              <w:tab/>
            </w:r>
            <w:r w:rsidR="000B1253" w:rsidRPr="002A088D">
              <w:rPr>
                <w:rStyle w:val="Hyperlink"/>
                <w:lang w:val="fr-FR"/>
              </w:rPr>
              <w:t>Force Majeure</w:t>
            </w:r>
            <w:r w:rsidR="000B1253">
              <w:rPr>
                <w:webHidden/>
              </w:rPr>
              <w:tab/>
            </w:r>
            <w:r w:rsidR="000B1253">
              <w:rPr>
                <w:webHidden/>
              </w:rPr>
              <w:fldChar w:fldCharType="begin"/>
            </w:r>
            <w:r w:rsidR="000B1253">
              <w:rPr>
                <w:webHidden/>
              </w:rPr>
              <w:instrText xml:space="preserve"> PAGEREF _Toc456017489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90" w:history="1">
            <w:r w:rsidR="000B1253" w:rsidRPr="002A088D">
              <w:rPr>
                <w:rStyle w:val="Hyperlink"/>
              </w:rPr>
              <w:t>18.</w:t>
            </w:r>
            <w:r w:rsidR="000B1253">
              <w:rPr>
                <w:rFonts w:asciiTheme="minorHAnsi" w:eastAsiaTheme="minorEastAsia" w:hAnsiTheme="minorHAnsi" w:cstheme="minorBidi"/>
                <w:sz w:val="22"/>
                <w:szCs w:val="22"/>
                <w:lang w:val="en-IN" w:eastAsia="en-IN"/>
              </w:rPr>
              <w:tab/>
            </w:r>
            <w:r w:rsidR="000B1253" w:rsidRPr="002A088D">
              <w:rPr>
                <w:rStyle w:val="Hyperlink"/>
              </w:rPr>
              <w:t>Suspension</w:t>
            </w:r>
            <w:r w:rsidR="000B1253">
              <w:rPr>
                <w:webHidden/>
              </w:rPr>
              <w:tab/>
            </w:r>
            <w:r w:rsidR="000B1253">
              <w:rPr>
                <w:webHidden/>
              </w:rPr>
              <w:fldChar w:fldCharType="begin"/>
            </w:r>
            <w:r w:rsidR="000B1253">
              <w:rPr>
                <w:webHidden/>
              </w:rPr>
              <w:instrText xml:space="preserve"> PAGEREF _Toc456017490 \h </w:instrText>
            </w:r>
            <w:r w:rsidR="000B1253">
              <w:rPr>
                <w:webHidden/>
              </w:rPr>
            </w:r>
            <w:r w:rsidR="000B1253">
              <w:rPr>
                <w:webHidden/>
              </w:rPr>
              <w:fldChar w:fldCharType="separate"/>
            </w:r>
            <w:r w:rsidR="000B1253">
              <w:rPr>
                <w:webHidden/>
              </w:rPr>
              <w:t>14</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91" w:history="1">
            <w:r w:rsidR="000B1253" w:rsidRPr="002A088D">
              <w:rPr>
                <w:rStyle w:val="Hyperlink"/>
              </w:rPr>
              <w:t>19.</w:t>
            </w:r>
            <w:r w:rsidR="000B1253">
              <w:rPr>
                <w:rFonts w:asciiTheme="minorHAnsi" w:eastAsiaTheme="minorEastAsia" w:hAnsiTheme="minorHAnsi" w:cstheme="minorBidi"/>
                <w:sz w:val="22"/>
                <w:szCs w:val="22"/>
                <w:lang w:val="en-IN" w:eastAsia="en-IN"/>
              </w:rPr>
              <w:tab/>
            </w:r>
            <w:r w:rsidR="000B1253" w:rsidRPr="002A088D">
              <w:rPr>
                <w:rStyle w:val="Hyperlink"/>
              </w:rPr>
              <w:t>Termination</w:t>
            </w:r>
            <w:r w:rsidR="000B1253">
              <w:rPr>
                <w:webHidden/>
              </w:rPr>
              <w:tab/>
            </w:r>
            <w:r w:rsidR="000B1253">
              <w:rPr>
                <w:webHidden/>
              </w:rPr>
              <w:fldChar w:fldCharType="begin"/>
            </w:r>
            <w:r w:rsidR="000B1253">
              <w:rPr>
                <w:webHidden/>
              </w:rPr>
              <w:instrText xml:space="preserve"> PAGEREF _Toc456017491 \h </w:instrText>
            </w:r>
            <w:r w:rsidR="000B1253">
              <w:rPr>
                <w:webHidden/>
              </w:rPr>
            </w:r>
            <w:r w:rsidR="000B1253">
              <w:rPr>
                <w:webHidden/>
              </w:rPr>
              <w:fldChar w:fldCharType="separate"/>
            </w:r>
            <w:r w:rsidR="000B1253">
              <w:rPr>
                <w:webHidden/>
              </w:rPr>
              <w:t>14</w:t>
            </w:r>
            <w:r w:rsidR="000B1253">
              <w:rPr>
                <w:webHidden/>
              </w:rPr>
              <w:fldChar w:fldCharType="end"/>
            </w:r>
          </w:hyperlink>
        </w:p>
        <w:p w:rsidR="000B1253" w:rsidRDefault="00266B3D">
          <w:pPr>
            <w:pStyle w:val="TOC1"/>
            <w:rPr>
              <w:rFonts w:asciiTheme="minorHAnsi" w:eastAsiaTheme="minorEastAsia" w:hAnsiTheme="minorHAnsi" w:cstheme="minorBidi"/>
              <w:sz w:val="22"/>
              <w:szCs w:val="22"/>
              <w:lang w:val="en-IN" w:eastAsia="en-IN"/>
            </w:rPr>
          </w:pPr>
          <w:hyperlink w:anchor="_Toc456017492" w:history="1">
            <w:r w:rsidR="000B1253" w:rsidRPr="002A088D">
              <w:rPr>
                <w:rStyle w:val="Hyperlink"/>
                <w:smallCaps/>
              </w:rPr>
              <w:t>C.  Obligations of the Consultant</w:t>
            </w:r>
            <w:r w:rsidR="000B1253">
              <w:rPr>
                <w:webHidden/>
              </w:rPr>
              <w:tab/>
            </w:r>
            <w:r w:rsidR="000B1253">
              <w:rPr>
                <w:webHidden/>
              </w:rPr>
              <w:fldChar w:fldCharType="begin"/>
            </w:r>
            <w:r w:rsidR="000B1253">
              <w:rPr>
                <w:webHidden/>
              </w:rPr>
              <w:instrText xml:space="preserve"> PAGEREF _Toc456017492 \h </w:instrText>
            </w:r>
            <w:r w:rsidR="000B1253">
              <w:rPr>
                <w:webHidden/>
              </w:rPr>
            </w:r>
            <w:r w:rsidR="000B1253">
              <w:rPr>
                <w:webHidden/>
              </w:rPr>
              <w:fldChar w:fldCharType="separate"/>
            </w:r>
            <w:r w:rsidR="000B1253">
              <w:rPr>
                <w:webHidden/>
              </w:rPr>
              <w:t>16</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93" w:history="1">
            <w:r w:rsidR="000B1253" w:rsidRPr="002A088D">
              <w:rPr>
                <w:rStyle w:val="Hyperlink"/>
              </w:rPr>
              <w:t>20.</w:t>
            </w:r>
            <w:r w:rsidR="000B1253">
              <w:rPr>
                <w:rFonts w:asciiTheme="minorHAnsi" w:eastAsiaTheme="minorEastAsia" w:hAnsiTheme="minorHAnsi" w:cstheme="minorBidi"/>
                <w:sz w:val="22"/>
                <w:szCs w:val="22"/>
                <w:lang w:val="en-IN" w:eastAsia="en-IN"/>
              </w:rPr>
              <w:tab/>
            </w:r>
            <w:r w:rsidR="000B1253" w:rsidRPr="002A088D">
              <w:rPr>
                <w:rStyle w:val="Hyperlink"/>
              </w:rPr>
              <w:t>General</w:t>
            </w:r>
            <w:r w:rsidR="000B1253">
              <w:rPr>
                <w:webHidden/>
              </w:rPr>
              <w:tab/>
            </w:r>
            <w:r w:rsidR="000B1253">
              <w:rPr>
                <w:webHidden/>
              </w:rPr>
              <w:fldChar w:fldCharType="begin"/>
            </w:r>
            <w:r w:rsidR="000B1253">
              <w:rPr>
                <w:webHidden/>
              </w:rPr>
              <w:instrText xml:space="preserve"> PAGEREF _Toc456017493 \h </w:instrText>
            </w:r>
            <w:r w:rsidR="000B1253">
              <w:rPr>
                <w:webHidden/>
              </w:rPr>
            </w:r>
            <w:r w:rsidR="000B1253">
              <w:rPr>
                <w:webHidden/>
              </w:rPr>
              <w:fldChar w:fldCharType="separate"/>
            </w:r>
            <w:r w:rsidR="000B1253">
              <w:rPr>
                <w:webHidden/>
              </w:rPr>
              <w:t>16</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94" w:history="1">
            <w:r w:rsidR="000B1253" w:rsidRPr="002A088D">
              <w:rPr>
                <w:rStyle w:val="Hyperlink"/>
              </w:rPr>
              <w:t>21.</w:t>
            </w:r>
            <w:r w:rsidR="000B1253">
              <w:rPr>
                <w:rFonts w:asciiTheme="minorHAnsi" w:eastAsiaTheme="minorEastAsia" w:hAnsiTheme="minorHAnsi" w:cstheme="minorBidi"/>
                <w:sz w:val="22"/>
                <w:szCs w:val="22"/>
                <w:lang w:val="en-IN" w:eastAsia="en-IN"/>
              </w:rPr>
              <w:tab/>
            </w:r>
            <w:r w:rsidR="000B1253" w:rsidRPr="002A088D">
              <w:rPr>
                <w:rStyle w:val="Hyperlink"/>
              </w:rPr>
              <w:t>Conflict of Interests</w:t>
            </w:r>
            <w:r w:rsidR="000B1253">
              <w:rPr>
                <w:webHidden/>
              </w:rPr>
              <w:tab/>
            </w:r>
            <w:r w:rsidR="000B1253">
              <w:rPr>
                <w:webHidden/>
              </w:rPr>
              <w:fldChar w:fldCharType="begin"/>
            </w:r>
            <w:r w:rsidR="000B1253">
              <w:rPr>
                <w:webHidden/>
              </w:rPr>
              <w:instrText xml:space="preserve"> PAGEREF _Toc456017494 \h </w:instrText>
            </w:r>
            <w:r w:rsidR="000B1253">
              <w:rPr>
                <w:webHidden/>
              </w:rPr>
            </w:r>
            <w:r w:rsidR="000B1253">
              <w:rPr>
                <w:webHidden/>
              </w:rPr>
              <w:fldChar w:fldCharType="separate"/>
            </w:r>
            <w:r w:rsidR="000B1253">
              <w:rPr>
                <w:webHidden/>
              </w:rPr>
              <w:t>17</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95" w:history="1">
            <w:r w:rsidR="000B1253" w:rsidRPr="002A088D">
              <w:rPr>
                <w:rStyle w:val="Hyperlink"/>
              </w:rPr>
              <w:t>22.</w:t>
            </w:r>
            <w:r w:rsidR="000B1253">
              <w:rPr>
                <w:rFonts w:asciiTheme="minorHAnsi" w:eastAsiaTheme="minorEastAsia" w:hAnsiTheme="minorHAnsi" w:cstheme="minorBidi"/>
                <w:sz w:val="22"/>
                <w:szCs w:val="22"/>
                <w:lang w:val="en-IN" w:eastAsia="en-IN"/>
              </w:rPr>
              <w:tab/>
            </w:r>
            <w:r w:rsidR="000B1253" w:rsidRPr="002A088D">
              <w:rPr>
                <w:rStyle w:val="Hyperlink"/>
              </w:rPr>
              <w:t>Confidentiality</w:t>
            </w:r>
            <w:r w:rsidR="000B1253">
              <w:rPr>
                <w:webHidden/>
              </w:rPr>
              <w:tab/>
            </w:r>
            <w:r w:rsidR="000B1253">
              <w:rPr>
                <w:webHidden/>
              </w:rPr>
              <w:fldChar w:fldCharType="begin"/>
            </w:r>
            <w:r w:rsidR="000B1253">
              <w:rPr>
                <w:webHidden/>
              </w:rPr>
              <w:instrText xml:space="preserve"> PAGEREF _Toc456017495 \h </w:instrText>
            </w:r>
            <w:r w:rsidR="000B1253">
              <w:rPr>
                <w:webHidden/>
              </w:rPr>
            </w:r>
            <w:r w:rsidR="000B1253">
              <w:rPr>
                <w:webHidden/>
              </w:rPr>
              <w:fldChar w:fldCharType="separate"/>
            </w:r>
            <w:r w:rsidR="000B1253">
              <w:rPr>
                <w:webHidden/>
              </w:rPr>
              <w:t>18</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96" w:history="1">
            <w:r w:rsidR="000B1253" w:rsidRPr="002A088D">
              <w:rPr>
                <w:rStyle w:val="Hyperlink"/>
              </w:rPr>
              <w:t>23.</w:t>
            </w:r>
            <w:r w:rsidR="000B1253">
              <w:rPr>
                <w:rFonts w:asciiTheme="minorHAnsi" w:eastAsiaTheme="minorEastAsia" w:hAnsiTheme="minorHAnsi" w:cstheme="minorBidi"/>
                <w:sz w:val="22"/>
                <w:szCs w:val="22"/>
                <w:lang w:val="en-IN" w:eastAsia="en-IN"/>
              </w:rPr>
              <w:tab/>
            </w:r>
            <w:r w:rsidR="000B1253" w:rsidRPr="002A088D">
              <w:rPr>
                <w:rStyle w:val="Hyperlink"/>
              </w:rPr>
              <w:t>Liability of the Consultant</w:t>
            </w:r>
            <w:r w:rsidR="000B1253">
              <w:rPr>
                <w:webHidden/>
              </w:rPr>
              <w:tab/>
            </w:r>
            <w:r w:rsidR="000B1253">
              <w:rPr>
                <w:webHidden/>
              </w:rPr>
              <w:fldChar w:fldCharType="begin"/>
            </w:r>
            <w:r w:rsidR="000B1253">
              <w:rPr>
                <w:webHidden/>
              </w:rPr>
              <w:instrText xml:space="preserve"> PAGEREF _Toc456017496 \h </w:instrText>
            </w:r>
            <w:r w:rsidR="000B1253">
              <w:rPr>
                <w:webHidden/>
              </w:rPr>
            </w:r>
            <w:r w:rsidR="000B1253">
              <w:rPr>
                <w:webHidden/>
              </w:rPr>
              <w:fldChar w:fldCharType="separate"/>
            </w:r>
            <w:r w:rsidR="000B1253">
              <w:rPr>
                <w:webHidden/>
              </w:rPr>
              <w:t>18</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97" w:history="1">
            <w:r w:rsidR="000B1253" w:rsidRPr="002A088D">
              <w:rPr>
                <w:rStyle w:val="Hyperlink"/>
              </w:rPr>
              <w:t>24.</w:t>
            </w:r>
            <w:r w:rsidR="000B1253">
              <w:rPr>
                <w:rFonts w:asciiTheme="minorHAnsi" w:eastAsiaTheme="minorEastAsia" w:hAnsiTheme="minorHAnsi" w:cstheme="minorBidi"/>
                <w:sz w:val="22"/>
                <w:szCs w:val="22"/>
                <w:lang w:val="en-IN" w:eastAsia="en-IN"/>
              </w:rPr>
              <w:tab/>
            </w:r>
            <w:r w:rsidR="000B1253" w:rsidRPr="002A088D">
              <w:rPr>
                <w:rStyle w:val="Hyperlink"/>
              </w:rPr>
              <w:t>Insurance to be Taken out by the Consultant</w:t>
            </w:r>
            <w:r w:rsidR="000B1253">
              <w:rPr>
                <w:webHidden/>
              </w:rPr>
              <w:tab/>
            </w:r>
            <w:r w:rsidR="000B1253">
              <w:rPr>
                <w:webHidden/>
              </w:rPr>
              <w:fldChar w:fldCharType="begin"/>
            </w:r>
            <w:r w:rsidR="000B1253">
              <w:rPr>
                <w:webHidden/>
              </w:rPr>
              <w:instrText xml:space="preserve"> PAGEREF _Toc456017497 \h </w:instrText>
            </w:r>
            <w:r w:rsidR="000B1253">
              <w:rPr>
                <w:webHidden/>
              </w:rPr>
            </w:r>
            <w:r w:rsidR="000B1253">
              <w:rPr>
                <w:webHidden/>
              </w:rPr>
              <w:fldChar w:fldCharType="separate"/>
            </w:r>
            <w:r w:rsidR="000B1253">
              <w:rPr>
                <w:webHidden/>
              </w:rPr>
              <w:t>18</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98" w:history="1">
            <w:r w:rsidR="000B1253" w:rsidRPr="002A088D">
              <w:rPr>
                <w:rStyle w:val="Hyperlink"/>
              </w:rPr>
              <w:t>25.</w:t>
            </w:r>
            <w:r w:rsidR="000B1253">
              <w:rPr>
                <w:rFonts w:asciiTheme="minorHAnsi" w:eastAsiaTheme="minorEastAsia" w:hAnsiTheme="minorHAnsi" w:cstheme="minorBidi"/>
                <w:sz w:val="22"/>
                <w:szCs w:val="22"/>
                <w:lang w:val="en-IN" w:eastAsia="en-IN"/>
              </w:rPr>
              <w:tab/>
            </w:r>
            <w:r w:rsidR="000B1253" w:rsidRPr="002A088D">
              <w:rPr>
                <w:rStyle w:val="Hyperlink"/>
              </w:rPr>
              <w:t>Accounting, Inspection and Auditing</w:t>
            </w:r>
            <w:r w:rsidR="000B1253">
              <w:rPr>
                <w:webHidden/>
              </w:rPr>
              <w:tab/>
            </w:r>
            <w:r w:rsidR="000B1253">
              <w:rPr>
                <w:webHidden/>
              </w:rPr>
              <w:fldChar w:fldCharType="begin"/>
            </w:r>
            <w:r w:rsidR="000B1253">
              <w:rPr>
                <w:webHidden/>
              </w:rPr>
              <w:instrText xml:space="preserve"> PAGEREF _Toc456017498 \h </w:instrText>
            </w:r>
            <w:r w:rsidR="000B1253">
              <w:rPr>
                <w:webHidden/>
              </w:rPr>
            </w:r>
            <w:r w:rsidR="000B1253">
              <w:rPr>
                <w:webHidden/>
              </w:rPr>
              <w:fldChar w:fldCharType="separate"/>
            </w:r>
            <w:r w:rsidR="000B1253">
              <w:rPr>
                <w:webHidden/>
              </w:rPr>
              <w:t>19</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499" w:history="1">
            <w:r w:rsidR="000B1253" w:rsidRPr="002A088D">
              <w:rPr>
                <w:rStyle w:val="Hyperlink"/>
              </w:rPr>
              <w:t>26.</w:t>
            </w:r>
            <w:r w:rsidR="000B1253">
              <w:rPr>
                <w:rFonts w:asciiTheme="minorHAnsi" w:eastAsiaTheme="minorEastAsia" w:hAnsiTheme="minorHAnsi" w:cstheme="minorBidi"/>
                <w:sz w:val="22"/>
                <w:szCs w:val="22"/>
                <w:lang w:val="en-IN" w:eastAsia="en-IN"/>
              </w:rPr>
              <w:tab/>
            </w:r>
            <w:r w:rsidR="000B1253" w:rsidRPr="002A088D">
              <w:rPr>
                <w:rStyle w:val="Hyperlink"/>
              </w:rPr>
              <w:t>Reporting Obligations</w:t>
            </w:r>
            <w:r w:rsidR="000B1253">
              <w:rPr>
                <w:webHidden/>
              </w:rPr>
              <w:tab/>
            </w:r>
            <w:r w:rsidR="000B1253">
              <w:rPr>
                <w:webHidden/>
              </w:rPr>
              <w:fldChar w:fldCharType="begin"/>
            </w:r>
            <w:r w:rsidR="000B1253">
              <w:rPr>
                <w:webHidden/>
              </w:rPr>
              <w:instrText xml:space="preserve"> PAGEREF _Toc456017499 \h </w:instrText>
            </w:r>
            <w:r w:rsidR="000B1253">
              <w:rPr>
                <w:webHidden/>
              </w:rPr>
            </w:r>
            <w:r w:rsidR="000B1253">
              <w:rPr>
                <w:webHidden/>
              </w:rPr>
              <w:fldChar w:fldCharType="separate"/>
            </w:r>
            <w:r w:rsidR="000B1253">
              <w:rPr>
                <w:webHidden/>
              </w:rPr>
              <w:t>19</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00" w:history="1">
            <w:r w:rsidR="000B1253" w:rsidRPr="002A088D">
              <w:rPr>
                <w:rStyle w:val="Hyperlink"/>
              </w:rPr>
              <w:t>27.</w:t>
            </w:r>
            <w:r w:rsidR="000B1253">
              <w:rPr>
                <w:rFonts w:asciiTheme="minorHAnsi" w:eastAsiaTheme="minorEastAsia" w:hAnsiTheme="minorHAnsi" w:cstheme="minorBidi"/>
                <w:sz w:val="22"/>
                <w:szCs w:val="22"/>
                <w:lang w:val="en-IN" w:eastAsia="en-IN"/>
              </w:rPr>
              <w:tab/>
            </w:r>
            <w:r w:rsidR="000B1253" w:rsidRPr="002A088D">
              <w:rPr>
                <w:rStyle w:val="Hyperlink"/>
              </w:rPr>
              <w:t>Proprietary Rights of the Client in Reports and Records</w:t>
            </w:r>
            <w:r w:rsidR="000B1253">
              <w:rPr>
                <w:webHidden/>
              </w:rPr>
              <w:tab/>
            </w:r>
            <w:r w:rsidR="000B1253">
              <w:rPr>
                <w:webHidden/>
              </w:rPr>
              <w:fldChar w:fldCharType="begin"/>
            </w:r>
            <w:r w:rsidR="000B1253">
              <w:rPr>
                <w:webHidden/>
              </w:rPr>
              <w:instrText xml:space="preserve"> PAGEREF _Toc456017500 \h </w:instrText>
            </w:r>
            <w:r w:rsidR="000B1253">
              <w:rPr>
                <w:webHidden/>
              </w:rPr>
            </w:r>
            <w:r w:rsidR="000B1253">
              <w:rPr>
                <w:webHidden/>
              </w:rPr>
              <w:fldChar w:fldCharType="separate"/>
            </w:r>
            <w:r w:rsidR="000B1253">
              <w:rPr>
                <w:webHidden/>
              </w:rPr>
              <w:t>19</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01" w:history="1">
            <w:r w:rsidR="000B1253" w:rsidRPr="002A088D">
              <w:rPr>
                <w:rStyle w:val="Hyperlink"/>
                <w:spacing w:val="-20"/>
              </w:rPr>
              <w:t>28.</w:t>
            </w:r>
            <w:r w:rsidR="000B1253">
              <w:rPr>
                <w:rFonts w:asciiTheme="minorHAnsi" w:eastAsiaTheme="minorEastAsia" w:hAnsiTheme="minorHAnsi" w:cstheme="minorBidi"/>
                <w:sz w:val="22"/>
                <w:szCs w:val="22"/>
                <w:lang w:val="en-IN" w:eastAsia="en-IN"/>
              </w:rPr>
              <w:tab/>
            </w:r>
            <w:r w:rsidR="000B1253" w:rsidRPr="002A088D">
              <w:rPr>
                <w:rStyle w:val="Hyperlink"/>
              </w:rPr>
              <w:t>Equipment, Vehicles and Materials</w:t>
            </w:r>
            <w:r w:rsidR="000B1253">
              <w:rPr>
                <w:webHidden/>
              </w:rPr>
              <w:tab/>
            </w:r>
            <w:r w:rsidR="000B1253">
              <w:rPr>
                <w:webHidden/>
              </w:rPr>
              <w:fldChar w:fldCharType="begin"/>
            </w:r>
            <w:r w:rsidR="000B1253">
              <w:rPr>
                <w:webHidden/>
              </w:rPr>
              <w:instrText xml:space="preserve"> PAGEREF _Toc456017501 \h </w:instrText>
            </w:r>
            <w:r w:rsidR="000B1253">
              <w:rPr>
                <w:webHidden/>
              </w:rPr>
            </w:r>
            <w:r w:rsidR="000B1253">
              <w:rPr>
                <w:webHidden/>
              </w:rPr>
              <w:fldChar w:fldCharType="separate"/>
            </w:r>
            <w:r w:rsidR="000B1253">
              <w:rPr>
                <w:webHidden/>
              </w:rPr>
              <w:t>20</w:t>
            </w:r>
            <w:r w:rsidR="000B1253">
              <w:rPr>
                <w:webHidden/>
              </w:rPr>
              <w:fldChar w:fldCharType="end"/>
            </w:r>
          </w:hyperlink>
        </w:p>
        <w:p w:rsidR="000B1253" w:rsidRDefault="00266B3D">
          <w:pPr>
            <w:pStyle w:val="TOC1"/>
            <w:rPr>
              <w:rFonts w:asciiTheme="minorHAnsi" w:eastAsiaTheme="minorEastAsia" w:hAnsiTheme="minorHAnsi" w:cstheme="minorBidi"/>
              <w:sz w:val="22"/>
              <w:szCs w:val="22"/>
              <w:lang w:val="en-IN" w:eastAsia="en-IN"/>
            </w:rPr>
          </w:pPr>
          <w:hyperlink w:anchor="_Toc456017502" w:history="1">
            <w:r w:rsidR="000B1253" w:rsidRPr="002A088D">
              <w:rPr>
                <w:rStyle w:val="Hyperlink"/>
                <w:smallCaps/>
              </w:rPr>
              <w:t>D.  Consultant’s Experts and Sub-Consultants</w:t>
            </w:r>
            <w:r w:rsidR="000B1253">
              <w:rPr>
                <w:webHidden/>
              </w:rPr>
              <w:tab/>
            </w:r>
            <w:r w:rsidR="000B1253">
              <w:rPr>
                <w:webHidden/>
              </w:rPr>
              <w:fldChar w:fldCharType="begin"/>
            </w:r>
            <w:r w:rsidR="000B1253">
              <w:rPr>
                <w:webHidden/>
              </w:rPr>
              <w:instrText xml:space="preserve"> PAGEREF _Toc456017502 \h </w:instrText>
            </w:r>
            <w:r w:rsidR="000B1253">
              <w:rPr>
                <w:webHidden/>
              </w:rPr>
            </w:r>
            <w:r w:rsidR="000B1253">
              <w:rPr>
                <w:webHidden/>
              </w:rPr>
              <w:fldChar w:fldCharType="separate"/>
            </w:r>
            <w:r w:rsidR="000B1253">
              <w:rPr>
                <w:webHidden/>
              </w:rPr>
              <w:t>20</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03" w:history="1">
            <w:r w:rsidR="000B1253" w:rsidRPr="002A088D">
              <w:rPr>
                <w:rStyle w:val="Hyperlink"/>
              </w:rPr>
              <w:t>29.</w:t>
            </w:r>
            <w:r w:rsidR="000B1253">
              <w:rPr>
                <w:rFonts w:asciiTheme="minorHAnsi" w:eastAsiaTheme="minorEastAsia" w:hAnsiTheme="minorHAnsi" w:cstheme="minorBidi"/>
                <w:sz w:val="22"/>
                <w:szCs w:val="22"/>
                <w:lang w:val="en-IN" w:eastAsia="en-IN"/>
              </w:rPr>
              <w:tab/>
            </w:r>
            <w:r w:rsidR="000B1253" w:rsidRPr="002A088D">
              <w:rPr>
                <w:rStyle w:val="Hyperlink"/>
              </w:rPr>
              <w:t>Description of Key Experts</w:t>
            </w:r>
            <w:r w:rsidR="000B1253">
              <w:rPr>
                <w:webHidden/>
              </w:rPr>
              <w:tab/>
            </w:r>
            <w:r w:rsidR="000B1253">
              <w:rPr>
                <w:webHidden/>
              </w:rPr>
              <w:fldChar w:fldCharType="begin"/>
            </w:r>
            <w:r w:rsidR="000B1253">
              <w:rPr>
                <w:webHidden/>
              </w:rPr>
              <w:instrText xml:space="preserve"> PAGEREF _Toc456017503 \h </w:instrText>
            </w:r>
            <w:r w:rsidR="000B1253">
              <w:rPr>
                <w:webHidden/>
              </w:rPr>
            </w:r>
            <w:r w:rsidR="000B1253">
              <w:rPr>
                <w:webHidden/>
              </w:rPr>
              <w:fldChar w:fldCharType="separate"/>
            </w:r>
            <w:r w:rsidR="000B1253">
              <w:rPr>
                <w:webHidden/>
              </w:rPr>
              <w:t>20</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04" w:history="1">
            <w:r w:rsidR="000B1253" w:rsidRPr="002A088D">
              <w:rPr>
                <w:rStyle w:val="Hyperlink"/>
              </w:rPr>
              <w:t>30.</w:t>
            </w:r>
            <w:r w:rsidR="000B1253">
              <w:rPr>
                <w:rFonts w:asciiTheme="minorHAnsi" w:eastAsiaTheme="minorEastAsia" w:hAnsiTheme="minorHAnsi" w:cstheme="minorBidi"/>
                <w:sz w:val="22"/>
                <w:szCs w:val="22"/>
                <w:lang w:val="en-IN" w:eastAsia="en-IN"/>
              </w:rPr>
              <w:tab/>
            </w:r>
            <w:r w:rsidR="000B1253" w:rsidRPr="002A088D">
              <w:rPr>
                <w:rStyle w:val="Hyperlink"/>
              </w:rPr>
              <w:t>Replacement of Key Experts</w:t>
            </w:r>
            <w:r w:rsidR="000B1253">
              <w:rPr>
                <w:webHidden/>
              </w:rPr>
              <w:tab/>
            </w:r>
            <w:r w:rsidR="000B1253">
              <w:rPr>
                <w:webHidden/>
              </w:rPr>
              <w:fldChar w:fldCharType="begin"/>
            </w:r>
            <w:r w:rsidR="000B1253">
              <w:rPr>
                <w:webHidden/>
              </w:rPr>
              <w:instrText xml:space="preserve"> PAGEREF _Toc456017504 \h </w:instrText>
            </w:r>
            <w:r w:rsidR="000B1253">
              <w:rPr>
                <w:webHidden/>
              </w:rPr>
            </w:r>
            <w:r w:rsidR="000B1253">
              <w:rPr>
                <w:webHidden/>
              </w:rPr>
              <w:fldChar w:fldCharType="separate"/>
            </w:r>
            <w:r w:rsidR="000B1253">
              <w:rPr>
                <w:webHidden/>
              </w:rPr>
              <w:t>20</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05" w:history="1">
            <w:r w:rsidR="000B1253" w:rsidRPr="002A088D">
              <w:rPr>
                <w:rStyle w:val="Hyperlink"/>
              </w:rPr>
              <w:t>31.</w:t>
            </w:r>
            <w:r w:rsidR="000B1253">
              <w:rPr>
                <w:rFonts w:asciiTheme="minorHAnsi" w:eastAsiaTheme="minorEastAsia" w:hAnsiTheme="minorHAnsi" w:cstheme="minorBidi"/>
                <w:sz w:val="22"/>
                <w:szCs w:val="22"/>
                <w:lang w:val="en-IN" w:eastAsia="en-IN"/>
              </w:rPr>
              <w:tab/>
            </w:r>
            <w:r w:rsidR="000B1253" w:rsidRPr="002A088D">
              <w:rPr>
                <w:rStyle w:val="Hyperlink"/>
              </w:rPr>
              <w:t>Removal of Experts or Sub-consultants</w:t>
            </w:r>
            <w:r w:rsidR="000B1253">
              <w:rPr>
                <w:webHidden/>
              </w:rPr>
              <w:tab/>
            </w:r>
            <w:r w:rsidR="000B1253">
              <w:rPr>
                <w:webHidden/>
              </w:rPr>
              <w:fldChar w:fldCharType="begin"/>
            </w:r>
            <w:r w:rsidR="000B1253">
              <w:rPr>
                <w:webHidden/>
              </w:rPr>
              <w:instrText xml:space="preserve"> PAGEREF _Toc456017505 \h </w:instrText>
            </w:r>
            <w:r w:rsidR="000B1253">
              <w:rPr>
                <w:webHidden/>
              </w:rPr>
            </w:r>
            <w:r w:rsidR="000B1253">
              <w:rPr>
                <w:webHidden/>
              </w:rPr>
              <w:fldChar w:fldCharType="separate"/>
            </w:r>
            <w:r w:rsidR="000B1253">
              <w:rPr>
                <w:webHidden/>
              </w:rPr>
              <w:t>20</w:t>
            </w:r>
            <w:r w:rsidR="000B1253">
              <w:rPr>
                <w:webHidden/>
              </w:rPr>
              <w:fldChar w:fldCharType="end"/>
            </w:r>
          </w:hyperlink>
        </w:p>
        <w:p w:rsidR="000B1253" w:rsidRDefault="00266B3D">
          <w:pPr>
            <w:pStyle w:val="TOC1"/>
            <w:rPr>
              <w:rFonts w:asciiTheme="minorHAnsi" w:eastAsiaTheme="minorEastAsia" w:hAnsiTheme="minorHAnsi" w:cstheme="minorBidi"/>
              <w:sz w:val="22"/>
              <w:szCs w:val="22"/>
              <w:lang w:val="en-IN" w:eastAsia="en-IN"/>
            </w:rPr>
          </w:pPr>
          <w:hyperlink w:anchor="_Toc456017506" w:history="1">
            <w:r w:rsidR="000B1253" w:rsidRPr="002A088D">
              <w:rPr>
                <w:rStyle w:val="Hyperlink"/>
                <w:smallCaps/>
              </w:rPr>
              <w:t>E.  Obligations of the Client</w:t>
            </w:r>
            <w:r w:rsidR="000B1253">
              <w:rPr>
                <w:webHidden/>
              </w:rPr>
              <w:tab/>
            </w:r>
            <w:r w:rsidR="000B1253">
              <w:rPr>
                <w:webHidden/>
              </w:rPr>
              <w:fldChar w:fldCharType="begin"/>
            </w:r>
            <w:r w:rsidR="000B1253">
              <w:rPr>
                <w:webHidden/>
              </w:rPr>
              <w:instrText xml:space="preserve"> PAGEREF _Toc456017506 \h </w:instrText>
            </w:r>
            <w:r w:rsidR="000B1253">
              <w:rPr>
                <w:webHidden/>
              </w:rPr>
            </w:r>
            <w:r w:rsidR="000B1253">
              <w:rPr>
                <w:webHidden/>
              </w:rPr>
              <w:fldChar w:fldCharType="separate"/>
            </w:r>
            <w:r w:rsidR="000B1253">
              <w:rPr>
                <w:webHidden/>
              </w:rPr>
              <w:t>21</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07" w:history="1">
            <w:r w:rsidR="000B1253" w:rsidRPr="002A088D">
              <w:rPr>
                <w:rStyle w:val="Hyperlink"/>
              </w:rPr>
              <w:t>32.</w:t>
            </w:r>
            <w:r w:rsidR="000B1253">
              <w:rPr>
                <w:rFonts w:asciiTheme="minorHAnsi" w:eastAsiaTheme="minorEastAsia" w:hAnsiTheme="minorHAnsi" w:cstheme="minorBidi"/>
                <w:sz w:val="22"/>
                <w:szCs w:val="22"/>
                <w:lang w:val="en-IN" w:eastAsia="en-IN"/>
              </w:rPr>
              <w:tab/>
            </w:r>
            <w:r w:rsidR="000B1253" w:rsidRPr="002A088D">
              <w:rPr>
                <w:rStyle w:val="Hyperlink"/>
              </w:rPr>
              <w:t>Assistance and Exemptions</w:t>
            </w:r>
            <w:r w:rsidR="000B1253">
              <w:rPr>
                <w:webHidden/>
              </w:rPr>
              <w:tab/>
            </w:r>
            <w:r w:rsidR="000B1253">
              <w:rPr>
                <w:webHidden/>
              </w:rPr>
              <w:fldChar w:fldCharType="begin"/>
            </w:r>
            <w:r w:rsidR="000B1253">
              <w:rPr>
                <w:webHidden/>
              </w:rPr>
              <w:instrText xml:space="preserve"> PAGEREF _Toc456017507 \h </w:instrText>
            </w:r>
            <w:r w:rsidR="000B1253">
              <w:rPr>
                <w:webHidden/>
              </w:rPr>
            </w:r>
            <w:r w:rsidR="000B1253">
              <w:rPr>
                <w:webHidden/>
              </w:rPr>
              <w:fldChar w:fldCharType="separate"/>
            </w:r>
            <w:r w:rsidR="000B1253">
              <w:rPr>
                <w:webHidden/>
              </w:rPr>
              <w:t>21</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08" w:history="1">
            <w:r w:rsidR="000B1253" w:rsidRPr="002A088D">
              <w:rPr>
                <w:rStyle w:val="Hyperlink"/>
              </w:rPr>
              <w:t>33.</w:t>
            </w:r>
            <w:r w:rsidR="000B1253">
              <w:rPr>
                <w:rFonts w:asciiTheme="minorHAnsi" w:eastAsiaTheme="minorEastAsia" w:hAnsiTheme="minorHAnsi" w:cstheme="minorBidi"/>
                <w:sz w:val="22"/>
                <w:szCs w:val="22"/>
                <w:lang w:val="en-IN" w:eastAsia="en-IN"/>
              </w:rPr>
              <w:tab/>
            </w:r>
            <w:r w:rsidR="000B1253" w:rsidRPr="002A088D">
              <w:rPr>
                <w:rStyle w:val="Hyperlink"/>
              </w:rPr>
              <w:t>Access to Project Site</w:t>
            </w:r>
            <w:r w:rsidR="000B1253">
              <w:rPr>
                <w:webHidden/>
              </w:rPr>
              <w:tab/>
            </w:r>
            <w:r w:rsidR="000B1253">
              <w:rPr>
                <w:webHidden/>
              </w:rPr>
              <w:fldChar w:fldCharType="begin"/>
            </w:r>
            <w:r w:rsidR="000B1253">
              <w:rPr>
                <w:webHidden/>
              </w:rPr>
              <w:instrText xml:space="preserve"> PAGEREF _Toc456017508 \h </w:instrText>
            </w:r>
            <w:r w:rsidR="000B1253">
              <w:rPr>
                <w:webHidden/>
              </w:rPr>
            </w:r>
            <w:r w:rsidR="000B1253">
              <w:rPr>
                <w:webHidden/>
              </w:rPr>
              <w:fldChar w:fldCharType="separate"/>
            </w:r>
            <w:r w:rsidR="000B1253">
              <w:rPr>
                <w:webHidden/>
              </w:rPr>
              <w:t>22</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09" w:history="1">
            <w:r w:rsidR="000B1253" w:rsidRPr="002A088D">
              <w:rPr>
                <w:rStyle w:val="Hyperlink"/>
                <w:spacing w:val="-3"/>
              </w:rPr>
              <w:t>34.</w:t>
            </w:r>
            <w:r w:rsidR="000B1253">
              <w:rPr>
                <w:rFonts w:asciiTheme="minorHAnsi" w:eastAsiaTheme="minorEastAsia" w:hAnsiTheme="minorHAnsi" w:cstheme="minorBidi"/>
                <w:sz w:val="22"/>
                <w:szCs w:val="22"/>
                <w:lang w:val="en-IN" w:eastAsia="en-IN"/>
              </w:rPr>
              <w:tab/>
            </w:r>
            <w:r w:rsidR="000B1253" w:rsidRPr="002A088D">
              <w:rPr>
                <w:rStyle w:val="Hyperlink"/>
              </w:rPr>
              <w:t xml:space="preserve">Change in the Applicable Law </w:t>
            </w:r>
            <w:r w:rsidR="000B1253" w:rsidRPr="002A088D">
              <w:rPr>
                <w:rStyle w:val="Hyperlink"/>
                <w:spacing w:val="-3"/>
              </w:rPr>
              <w:t xml:space="preserve">Related to </w:t>
            </w:r>
            <w:r w:rsidR="000B1253" w:rsidRPr="002A088D">
              <w:rPr>
                <w:rStyle w:val="Hyperlink"/>
              </w:rPr>
              <w:t>Taxes and Duties</w:t>
            </w:r>
            <w:r w:rsidR="000B1253">
              <w:rPr>
                <w:webHidden/>
              </w:rPr>
              <w:tab/>
            </w:r>
            <w:r w:rsidR="000B1253">
              <w:rPr>
                <w:webHidden/>
              </w:rPr>
              <w:fldChar w:fldCharType="begin"/>
            </w:r>
            <w:r w:rsidR="000B1253">
              <w:rPr>
                <w:webHidden/>
              </w:rPr>
              <w:instrText xml:space="preserve"> PAGEREF _Toc456017509 \h </w:instrText>
            </w:r>
            <w:r w:rsidR="000B1253">
              <w:rPr>
                <w:webHidden/>
              </w:rPr>
            </w:r>
            <w:r w:rsidR="000B1253">
              <w:rPr>
                <w:webHidden/>
              </w:rPr>
              <w:fldChar w:fldCharType="separate"/>
            </w:r>
            <w:r w:rsidR="000B1253">
              <w:rPr>
                <w:webHidden/>
              </w:rPr>
              <w:t>22</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10" w:history="1">
            <w:r w:rsidR="000B1253" w:rsidRPr="002A088D">
              <w:rPr>
                <w:rStyle w:val="Hyperlink"/>
              </w:rPr>
              <w:t>35.</w:t>
            </w:r>
            <w:r w:rsidR="000B1253">
              <w:rPr>
                <w:rFonts w:asciiTheme="minorHAnsi" w:eastAsiaTheme="minorEastAsia" w:hAnsiTheme="minorHAnsi" w:cstheme="minorBidi"/>
                <w:sz w:val="22"/>
                <w:szCs w:val="22"/>
                <w:lang w:val="en-IN" w:eastAsia="en-IN"/>
              </w:rPr>
              <w:tab/>
            </w:r>
            <w:r w:rsidR="000B1253" w:rsidRPr="002A088D">
              <w:rPr>
                <w:rStyle w:val="Hyperlink"/>
              </w:rPr>
              <w:t>Services, Facilities and Property of the Client</w:t>
            </w:r>
            <w:r w:rsidR="000B1253">
              <w:rPr>
                <w:webHidden/>
              </w:rPr>
              <w:tab/>
            </w:r>
            <w:r w:rsidR="000B1253">
              <w:rPr>
                <w:webHidden/>
              </w:rPr>
              <w:fldChar w:fldCharType="begin"/>
            </w:r>
            <w:r w:rsidR="000B1253">
              <w:rPr>
                <w:webHidden/>
              </w:rPr>
              <w:instrText xml:space="preserve"> PAGEREF _Toc456017510 \h </w:instrText>
            </w:r>
            <w:r w:rsidR="000B1253">
              <w:rPr>
                <w:webHidden/>
              </w:rPr>
            </w:r>
            <w:r w:rsidR="000B1253">
              <w:rPr>
                <w:webHidden/>
              </w:rPr>
              <w:fldChar w:fldCharType="separate"/>
            </w:r>
            <w:r w:rsidR="000B1253">
              <w:rPr>
                <w:webHidden/>
              </w:rPr>
              <w:t>22</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11" w:history="1">
            <w:r w:rsidR="000B1253" w:rsidRPr="002A088D">
              <w:rPr>
                <w:rStyle w:val="Hyperlink"/>
              </w:rPr>
              <w:t>36.</w:t>
            </w:r>
            <w:r w:rsidR="000B1253">
              <w:rPr>
                <w:rFonts w:asciiTheme="minorHAnsi" w:eastAsiaTheme="minorEastAsia" w:hAnsiTheme="minorHAnsi" w:cstheme="minorBidi"/>
                <w:sz w:val="22"/>
                <w:szCs w:val="22"/>
                <w:lang w:val="en-IN" w:eastAsia="en-IN"/>
              </w:rPr>
              <w:tab/>
            </w:r>
            <w:r w:rsidR="000B1253" w:rsidRPr="002A088D">
              <w:rPr>
                <w:rStyle w:val="Hyperlink"/>
              </w:rPr>
              <w:t>Counterpart Personnel</w:t>
            </w:r>
            <w:r w:rsidR="000B1253">
              <w:rPr>
                <w:webHidden/>
              </w:rPr>
              <w:tab/>
            </w:r>
            <w:r w:rsidR="000B1253">
              <w:rPr>
                <w:webHidden/>
              </w:rPr>
              <w:fldChar w:fldCharType="begin"/>
            </w:r>
            <w:r w:rsidR="000B1253">
              <w:rPr>
                <w:webHidden/>
              </w:rPr>
              <w:instrText xml:space="preserve"> PAGEREF _Toc456017511 \h </w:instrText>
            </w:r>
            <w:r w:rsidR="000B1253">
              <w:rPr>
                <w:webHidden/>
              </w:rPr>
            </w:r>
            <w:r w:rsidR="000B1253">
              <w:rPr>
                <w:webHidden/>
              </w:rPr>
              <w:fldChar w:fldCharType="separate"/>
            </w:r>
            <w:r w:rsidR="000B1253">
              <w:rPr>
                <w:webHidden/>
              </w:rPr>
              <w:t>22</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12" w:history="1">
            <w:r w:rsidR="000B1253" w:rsidRPr="002A088D">
              <w:rPr>
                <w:rStyle w:val="Hyperlink"/>
              </w:rPr>
              <w:t>37.</w:t>
            </w:r>
            <w:r w:rsidR="000B1253">
              <w:rPr>
                <w:rFonts w:asciiTheme="minorHAnsi" w:eastAsiaTheme="minorEastAsia" w:hAnsiTheme="minorHAnsi" w:cstheme="minorBidi"/>
                <w:sz w:val="22"/>
                <w:szCs w:val="22"/>
                <w:lang w:val="en-IN" w:eastAsia="en-IN"/>
              </w:rPr>
              <w:tab/>
            </w:r>
            <w:r w:rsidR="000B1253" w:rsidRPr="002A088D">
              <w:rPr>
                <w:rStyle w:val="Hyperlink"/>
              </w:rPr>
              <w:t>Payment Obligation</w:t>
            </w:r>
            <w:r w:rsidR="000B1253">
              <w:rPr>
                <w:webHidden/>
              </w:rPr>
              <w:tab/>
            </w:r>
            <w:r w:rsidR="000B1253">
              <w:rPr>
                <w:webHidden/>
              </w:rPr>
              <w:fldChar w:fldCharType="begin"/>
            </w:r>
            <w:r w:rsidR="000B1253">
              <w:rPr>
                <w:webHidden/>
              </w:rPr>
              <w:instrText xml:space="preserve"> PAGEREF _Toc456017512 \h </w:instrText>
            </w:r>
            <w:r w:rsidR="000B1253">
              <w:rPr>
                <w:webHidden/>
              </w:rPr>
            </w:r>
            <w:r w:rsidR="000B1253">
              <w:rPr>
                <w:webHidden/>
              </w:rPr>
              <w:fldChar w:fldCharType="separate"/>
            </w:r>
            <w:r w:rsidR="000B1253">
              <w:rPr>
                <w:webHidden/>
              </w:rPr>
              <w:t>22</w:t>
            </w:r>
            <w:r w:rsidR="000B1253">
              <w:rPr>
                <w:webHidden/>
              </w:rPr>
              <w:fldChar w:fldCharType="end"/>
            </w:r>
          </w:hyperlink>
        </w:p>
        <w:p w:rsidR="000B1253" w:rsidRDefault="00266B3D">
          <w:pPr>
            <w:pStyle w:val="TOC1"/>
            <w:rPr>
              <w:rFonts w:asciiTheme="minorHAnsi" w:eastAsiaTheme="minorEastAsia" w:hAnsiTheme="minorHAnsi" w:cstheme="minorBidi"/>
              <w:sz w:val="22"/>
              <w:szCs w:val="22"/>
              <w:lang w:val="en-IN" w:eastAsia="en-IN"/>
            </w:rPr>
          </w:pPr>
          <w:hyperlink w:anchor="_Toc456017513" w:history="1">
            <w:r w:rsidR="000B1253" w:rsidRPr="002A088D">
              <w:rPr>
                <w:rStyle w:val="Hyperlink"/>
                <w:smallCaps/>
              </w:rPr>
              <w:t>F.  Payments to the Consultant</w:t>
            </w:r>
            <w:r w:rsidR="000B1253">
              <w:rPr>
                <w:webHidden/>
              </w:rPr>
              <w:tab/>
            </w:r>
            <w:r w:rsidR="000B1253">
              <w:rPr>
                <w:webHidden/>
              </w:rPr>
              <w:fldChar w:fldCharType="begin"/>
            </w:r>
            <w:r w:rsidR="000B1253">
              <w:rPr>
                <w:webHidden/>
              </w:rPr>
              <w:instrText xml:space="preserve"> PAGEREF _Toc456017513 \h </w:instrText>
            </w:r>
            <w:r w:rsidR="000B1253">
              <w:rPr>
                <w:webHidden/>
              </w:rPr>
            </w:r>
            <w:r w:rsidR="000B1253">
              <w:rPr>
                <w:webHidden/>
              </w:rPr>
              <w:fldChar w:fldCharType="separate"/>
            </w:r>
            <w:r w:rsidR="000B1253">
              <w:rPr>
                <w:webHidden/>
              </w:rPr>
              <w:t>23</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14" w:history="1">
            <w:r w:rsidR="000B1253" w:rsidRPr="002A088D">
              <w:rPr>
                <w:rStyle w:val="Hyperlink"/>
              </w:rPr>
              <w:t>38.</w:t>
            </w:r>
            <w:r w:rsidR="000B1253">
              <w:rPr>
                <w:rFonts w:asciiTheme="minorHAnsi" w:eastAsiaTheme="minorEastAsia" w:hAnsiTheme="minorHAnsi" w:cstheme="minorBidi"/>
                <w:sz w:val="22"/>
                <w:szCs w:val="22"/>
                <w:lang w:val="en-IN" w:eastAsia="en-IN"/>
              </w:rPr>
              <w:tab/>
            </w:r>
            <w:r w:rsidR="000B1253" w:rsidRPr="002A088D">
              <w:rPr>
                <w:rStyle w:val="Hyperlink"/>
              </w:rPr>
              <w:t>Contract Price</w:t>
            </w:r>
            <w:r w:rsidR="000B1253">
              <w:rPr>
                <w:webHidden/>
              </w:rPr>
              <w:tab/>
            </w:r>
            <w:r w:rsidR="000B1253">
              <w:rPr>
                <w:webHidden/>
              </w:rPr>
              <w:fldChar w:fldCharType="begin"/>
            </w:r>
            <w:r w:rsidR="000B1253">
              <w:rPr>
                <w:webHidden/>
              </w:rPr>
              <w:instrText xml:space="preserve"> PAGEREF _Toc456017514 \h </w:instrText>
            </w:r>
            <w:r w:rsidR="000B1253">
              <w:rPr>
                <w:webHidden/>
              </w:rPr>
            </w:r>
            <w:r w:rsidR="000B1253">
              <w:rPr>
                <w:webHidden/>
              </w:rPr>
              <w:fldChar w:fldCharType="separate"/>
            </w:r>
            <w:r w:rsidR="000B1253">
              <w:rPr>
                <w:webHidden/>
              </w:rPr>
              <w:t>23</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15" w:history="1">
            <w:r w:rsidR="000B1253" w:rsidRPr="002A088D">
              <w:rPr>
                <w:rStyle w:val="Hyperlink"/>
              </w:rPr>
              <w:t>39.</w:t>
            </w:r>
            <w:r w:rsidR="000B1253">
              <w:rPr>
                <w:rFonts w:asciiTheme="minorHAnsi" w:eastAsiaTheme="minorEastAsia" w:hAnsiTheme="minorHAnsi" w:cstheme="minorBidi"/>
                <w:sz w:val="22"/>
                <w:szCs w:val="22"/>
                <w:lang w:val="en-IN" w:eastAsia="en-IN"/>
              </w:rPr>
              <w:tab/>
            </w:r>
            <w:r w:rsidR="000B1253" w:rsidRPr="002A088D">
              <w:rPr>
                <w:rStyle w:val="Hyperlink"/>
              </w:rPr>
              <w:t>Taxes and Duties</w:t>
            </w:r>
            <w:r w:rsidR="000B1253">
              <w:rPr>
                <w:webHidden/>
              </w:rPr>
              <w:tab/>
            </w:r>
            <w:r w:rsidR="000B1253">
              <w:rPr>
                <w:webHidden/>
              </w:rPr>
              <w:fldChar w:fldCharType="begin"/>
            </w:r>
            <w:r w:rsidR="000B1253">
              <w:rPr>
                <w:webHidden/>
              </w:rPr>
              <w:instrText xml:space="preserve"> PAGEREF _Toc456017515 \h </w:instrText>
            </w:r>
            <w:r w:rsidR="000B1253">
              <w:rPr>
                <w:webHidden/>
              </w:rPr>
            </w:r>
            <w:r w:rsidR="000B1253">
              <w:rPr>
                <w:webHidden/>
              </w:rPr>
              <w:fldChar w:fldCharType="separate"/>
            </w:r>
            <w:r w:rsidR="000B1253">
              <w:rPr>
                <w:webHidden/>
              </w:rPr>
              <w:t>23</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16" w:history="1">
            <w:r w:rsidR="000B1253" w:rsidRPr="002A088D">
              <w:rPr>
                <w:rStyle w:val="Hyperlink"/>
              </w:rPr>
              <w:t>40.</w:t>
            </w:r>
            <w:r w:rsidR="000B1253">
              <w:rPr>
                <w:rFonts w:asciiTheme="minorHAnsi" w:eastAsiaTheme="minorEastAsia" w:hAnsiTheme="minorHAnsi" w:cstheme="minorBidi"/>
                <w:sz w:val="22"/>
                <w:szCs w:val="22"/>
                <w:lang w:val="en-IN" w:eastAsia="en-IN"/>
              </w:rPr>
              <w:tab/>
            </w:r>
            <w:r w:rsidR="000B1253" w:rsidRPr="002A088D">
              <w:rPr>
                <w:rStyle w:val="Hyperlink"/>
              </w:rPr>
              <w:t>Currency of Payment</w:t>
            </w:r>
            <w:r w:rsidR="000B1253">
              <w:rPr>
                <w:webHidden/>
              </w:rPr>
              <w:tab/>
            </w:r>
            <w:r w:rsidR="000B1253">
              <w:rPr>
                <w:webHidden/>
              </w:rPr>
              <w:fldChar w:fldCharType="begin"/>
            </w:r>
            <w:r w:rsidR="000B1253">
              <w:rPr>
                <w:webHidden/>
              </w:rPr>
              <w:instrText xml:space="preserve"> PAGEREF _Toc456017516 \h </w:instrText>
            </w:r>
            <w:r w:rsidR="000B1253">
              <w:rPr>
                <w:webHidden/>
              </w:rPr>
            </w:r>
            <w:r w:rsidR="000B1253">
              <w:rPr>
                <w:webHidden/>
              </w:rPr>
              <w:fldChar w:fldCharType="separate"/>
            </w:r>
            <w:r w:rsidR="000B1253">
              <w:rPr>
                <w:webHidden/>
              </w:rPr>
              <w:t>23</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17" w:history="1">
            <w:r w:rsidR="000B1253" w:rsidRPr="002A088D">
              <w:rPr>
                <w:rStyle w:val="Hyperlink"/>
              </w:rPr>
              <w:t>41.</w:t>
            </w:r>
            <w:r w:rsidR="000B1253">
              <w:rPr>
                <w:rFonts w:asciiTheme="minorHAnsi" w:eastAsiaTheme="minorEastAsia" w:hAnsiTheme="minorHAnsi" w:cstheme="minorBidi"/>
                <w:sz w:val="22"/>
                <w:szCs w:val="22"/>
                <w:lang w:val="en-IN" w:eastAsia="en-IN"/>
              </w:rPr>
              <w:tab/>
            </w:r>
            <w:r w:rsidR="000B1253" w:rsidRPr="002A088D">
              <w:rPr>
                <w:rStyle w:val="Hyperlink"/>
              </w:rPr>
              <w:t>Mode of Billing and Payment</w:t>
            </w:r>
            <w:r w:rsidR="000B1253">
              <w:rPr>
                <w:webHidden/>
              </w:rPr>
              <w:tab/>
            </w:r>
            <w:r w:rsidR="000B1253">
              <w:rPr>
                <w:webHidden/>
              </w:rPr>
              <w:fldChar w:fldCharType="begin"/>
            </w:r>
            <w:r w:rsidR="000B1253">
              <w:rPr>
                <w:webHidden/>
              </w:rPr>
              <w:instrText xml:space="preserve"> PAGEREF _Toc456017517 \h </w:instrText>
            </w:r>
            <w:r w:rsidR="000B1253">
              <w:rPr>
                <w:webHidden/>
              </w:rPr>
            </w:r>
            <w:r w:rsidR="000B1253">
              <w:rPr>
                <w:webHidden/>
              </w:rPr>
              <w:fldChar w:fldCharType="separate"/>
            </w:r>
            <w:r w:rsidR="000B1253">
              <w:rPr>
                <w:webHidden/>
              </w:rPr>
              <w:t>23</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18" w:history="1">
            <w:r w:rsidR="000B1253" w:rsidRPr="002A088D">
              <w:rPr>
                <w:rStyle w:val="Hyperlink"/>
              </w:rPr>
              <w:t>42.</w:t>
            </w:r>
            <w:r w:rsidR="000B1253">
              <w:rPr>
                <w:rFonts w:asciiTheme="minorHAnsi" w:eastAsiaTheme="minorEastAsia" w:hAnsiTheme="minorHAnsi" w:cstheme="minorBidi"/>
                <w:sz w:val="22"/>
                <w:szCs w:val="22"/>
                <w:lang w:val="en-IN" w:eastAsia="en-IN"/>
              </w:rPr>
              <w:tab/>
            </w:r>
            <w:r w:rsidR="000B1253" w:rsidRPr="002A088D">
              <w:rPr>
                <w:rStyle w:val="Hyperlink"/>
              </w:rPr>
              <w:t>Interest on Delayed Payments</w:t>
            </w:r>
            <w:r w:rsidR="000B1253">
              <w:rPr>
                <w:webHidden/>
              </w:rPr>
              <w:tab/>
            </w:r>
            <w:r w:rsidR="000B1253">
              <w:rPr>
                <w:webHidden/>
              </w:rPr>
              <w:fldChar w:fldCharType="begin"/>
            </w:r>
            <w:r w:rsidR="000B1253">
              <w:rPr>
                <w:webHidden/>
              </w:rPr>
              <w:instrText xml:space="preserve"> PAGEREF _Toc456017518 \h </w:instrText>
            </w:r>
            <w:r w:rsidR="000B1253">
              <w:rPr>
                <w:webHidden/>
              </w:rPr>
            </w:r>
            <w:r w:rsidR="000B1253">
              <w:rPr>
                <w:webHidden/>
              </w:rPr>
              <w:fldChar w:fldCharType="separate"/>
            </w:r>
            <w:r w:rsidR="000B1253">
              <w:rPr>
                <w:webHidden/>
              </w:rPr>
              <w:t>24</w:t>
            </w:r>
            <w:r w:rsidR="000B1253">
              <w:rPr>
                <w:webHidden/>
              </w:rPr>
              <w:fldChar w:fldCharType="end"/>
            </w:r>
          </w:hyperlink>
        </w:p>
        <w:p w:rsidR="000B1253" w:rsidRDefault="00266B3D">
          <w:pPr>
            <w:pStyle w:val="TOC1"/>
            <w:rPr>
              <w:rFonts w:asciiTheme="minorHAnsi" w:eastAsiaTheme="minorEastAsia" w:hAnsiTheme="minorHAnsi" w:cstheme="minorBidi"/>
              <w:sz w:val="22"/>
              <w:szCs w:val="22"/>
              <w:lang w:val="en-IN" w:eastAsia="en-IN"/>
            </w:rPr>
          </w:pPr>
          <w:hyperlink w:anchor="_Toc456017519" w:history="1">
            <w:r w:rsidR="000B1253" w:rsidRPr="002A088D">
              <w:rPr>
                <w:rStyle w:val="Hyperlink"/>
                <w:smallCaps/>
              </w:rPr>
              <w:t>G.  Fairness and Good Faith</w:t>
            </w:r>
            <w:r w:rsidR="000B1253">
              <w:rPr>
                <w:webHidden/>
              </w:rPr>
              <w:tab/>
            </w:r>
            <w:r w:rsidR="000B1253">
              <w:rPr>
                <w:webHidden/>
              </w:rPr>
              <w:fldChar w:fldCharType="begin"/>
            </w:r>
            <w:r w:rsidR="000B1253">
              <w:rPr>
                <w:webHidden/>
              </w:rPr>
              <w:instrText xml:space="preserve"> PAGEREF _Toc456017519 \h </w:instrText>
            </w:r>
            <w:r w:rsidR="000B1253">
              <w:rPr>
                <w:webHidden/>
              </w:rPr>
            </w:r>
            <w:r w:rsidR="000B1253">
              <w:rPr>
                <w:webHidden/>
              </w:rPr>
              <w:fldChar w:fldCharType="separate"/>
            </w:r>
            <w:r w:rsidR="000B1253">
              <w:rPr>
                <w:webHidden/>
              </w:rPr>
              <w:t>24</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20" w:history="1">
            <w:r w:rsidR="000B1253" w:rsidRPr="002A088D">
              <w:rPr>
                <w:rStyle w:val="Hyperlink"/>
              </w:rPr>
              <w:t>43.</w:t>
            </w:r>
            <w:r w:rsidR="000B1253">
              <w:rPr>
                <w:rFonts w:asciiTheme="minorHAnsi" w:eastAsiaTheme="minorEastAsia" w:hAnsiTheme="minorHAnsi" w:cstheme="minorBidi"/>
                <w:sz w:val="22"/>
                <w:szCs w:val="22"/>
                <w:lang w:val="en-IN" w:eastAsia="en-IN"/>
              </w:rPr>
              <w:tab/>
            </w:r>
            <w:r w:rsidR="000B1253" w:rsidRPr="002A088D">
              <w:rPr>
                <w:rStyle w:val="Hyperlink"/>
              </w:rPr>
              <w:t>Good Faith</w:t>
            </w:r>
            <w:r w:rsidR="000B1253">
              <w:rPr>
                <w:webHidden/>
              </w:rPr>
              <w:tab/>
            </w:r>
            <w:r w:rsidR="000B1253">
              <w:rPr>
                <w:webHidden/>
              </w:rPr>
              <w:fldChar w:fldCharType="begin"/>
            </w:r>
            <w:r w:rsidR="000B1253">
              <w:rPr>
                <w:webHidden/>
              </w:rPr>
              <w:instrText xml:space="preserve"> PAGEREF _Toc456017520 \h </w:instrText>
            </w:r>
            <w:r w:rsidR="000B1253">
              <w:rPr>
                <w:webHidden/>
              </w:rPr>
            </w:r>
            <w:r w:rsidR="000B1253">
              <w:rPr>
                <w:webHidden/>
              </w:rPr>
              <w:fldChar w:fldCharType="separate"/>
            </w:r>
            <w:r w:rsidR="000B1253">
              <w:rPr>
                <w:webHidden/>
              </w:rPr>
              <w:t>24</w:t>
            </w:r>
            <w:r w:rsidR="000B1253">
              <w:rPr>
                <w:webHidden/>
              </w:rPr>
              <w:fldChar w:fldCharType="end"/>
            </w:r>
          </w:hyperlink>
        </w:p>
        <w:p w:rsidR="000B1253" w:rsidRDefault="00266B3D">
          <w:pPr>
            <w:pStyle w:val="TOC1"/>
            <w:rPr>
              <w:rFonts w:asciiTheme="minorHAnsi" w:eastAsiaTheme="minorEastAsia" w:hAnsiTheme="minorHAnsi" w:cstheme="minorBidi"/>
              <w:sz w:val="22"/>
              <w:szCs w:val="22"/>
              <w:lang w:val="en-IN" w:eastAsia="en-IN"/>
            </w:rPr>
          </w:pPr>
          <w:hyperlink w:anchor="_Toc456017521" w:history="1">
            <w:r w:rsidR="000B1253" w:rsidRPr="002A088D">
              <w:rPr>
                <w:rStyle w:val="Hyperlink"/>
                <w:smallCaps/>
              </w:rPr>
              <w:t>H.  Settlement of Disputes</w:t>
            </w:r>
            <w:r w:rsidR="000B1253">
              <w:rPr>
                <w:webHidden/>
              </w:rPr>
              <w:tab/>
            </w:r>
            <w:r w:rsidR="000B1253">
              <w:rPr>
                <w:webHidden/>
              </w:rPr>
              <w:fldChar w:fldCharType="begin"/>
            </w:r>
            <w:r w:rsidR="000B1253">
              <w:rPr>
                <w:webHidden/>
              </w:rPr>
              <w:instrText xml:space="preserve"> PAGEREF _Toc456017521 \h </w:instrText>
            </w:r>
            <w:r w:rsidR="000B1253">
              <w:rPr>
                <w:webHidden/>
              </w:rPr>
            </w:r>
            <w:r w:rsidR="000B1253">
              <w:rPr>
                <w:webHidden/>
              </w:rPr>
              <w:fldChar w:fldCharType="separate"/>
            </w:r>
            <w:r w:rsidR="000B1253">
              <w:rPr>
                <w:webHidden/>
              </w:rPr>
              <w:t>24</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22" w:history="1">
            <w:r w:rsidR="000B1253" w:rsidRPr="002A088D">
              <w:rPr>
                <w:rStyle w:val="Hyperlink"/>
                <w:spacing w:val="-3"/>
              </w:rPr>
              <w:t>44.</w:t>
            </w:r>
            <w:r w:rsidR="000B1253">
              <w:rPr>
                <w:rFonts w:asciiTheme="minorHAnsi" w:eastAsiaTheme="minorEastAsia" w:hAnsiTheme="minorHAnsi" w:cstheme="minorBidi"/>
                <w:sz w:val="22"/>
                <w:szCs w:val="22"/>
                <w:lang w:val="en-IN" w:eastAsia="en-IN"/>
              </w:rPr>
              <w:tab/>
            </w:r>
            <w:r w:rsidR="000B1253" w:rsidRPr="002A088D">
              <w:rPr>
                <w:rStyle w:val="Hyperlink"/>
              </w:rPr>
              <w:t>Amicable Settlement</w:t>
            </w:r>
            <w:r w:rsidR="000B1253">
              <w:rPr>
                <w:webHidden/>
              </w:rPr>
              <w:tab/>
            </w:r>
            <w:r w:rsidR="000B1253">
              <w:rPr>
                <w:webHidden/>
              </w:rPr>
              <w:fldChar w:fldCharType="begin"/>
            </w:r>
            <w:r w:rsidR="000B1253">
              <w:rPr>
                <w:webHidden/>
              </w:rPr>
              <w:instrText xml:space="preserve"> PAGEREF _Toc456017522 \h </w:instrText>
            </w:r>
            <w:r w:rsidR="000B1253">
              <w:rPr>
                <w:webHidden/>
              </w:rPr>
            </w:r>
            <w:r w:rsidR="000B1253">
              <w:rPr>
                <w:webHidden/>
              </w:rPr>
              <w:fldChar w:fldCharType="separate"/>
            </w:r>
            <w:r w:rsidR="000B1253">
              <w:rPr>
                <w:webHidden/>
              </w:rPr>
              <w:t>24</w:t>
            </w:r>
            <w:r w:rsidR="000B1253">
              <w:rPr>
                <w:webHidden/>
              </w:rPr>
              <w:fldChar w:fldCharType="end"/>
            </w:r>
          </w:hyperlink>
        </w:p>
        <w:p w:rsidR="000B1253" w:rsidRDefault="00266B3D">
          <w:pPr>
            <w:pStyle w:val="TOC2"/>
            <w:tabs>
              <w:tab w:val="left" w:pos="1260"/>
            </w:tabs>
            <w:rPr>
              <w:rFonts w:asciiTheme="minorHAnsi" w:eastAsiaTheme="minorEastAsia" w:hAnsiTheme="minorHAnsi" w:cstheme="minorBidi"/>
              <w:sz w:val="22"/>
              <w:szCs w:val="22"/>
              <w:lang w:val="en-IN" w:eastAsia="en-IN"/>
            </w:rPr>
          </w:pPr>
          <w:hyperlink w:anchor="_Toc456017523" w:history="1">
            <w:r w:rsidR="000B1253" w:rsidRPr="002A088D">
              <w:rPr>
                <w:rStyle w:val="Hyperlink"/>
              </w:rPr>
              <w:t>45.</w:t>
            </w:r>
            <w:r w:rsidR="000B1253">
              <w:rPr>
                <w:rFonts w:asciiTheme="minorHAnsi" w:eastAsiaTheme="minorEastAsia" w:hAnsiTheme="minorHAnsi" w:cstheme="minorBidi"/>
                <w:sz w:val="22"/>
                <w:szCs w:val="22"/>
                <w:lang w:val="en-IN" w:eastAsia="en-IN"/>
              </w:rPr>
              <w:tab/>
            </w:r>
            <w:r w:rsidR="000B1253" w:rsidRPr="002A088D">
              <w:rPr>
                <w:rStyle w:val="Hyperlink"/>
              </w:rPr>
              <w:t>Dispute Resolution</w:t>
            </w:r>
            <w:r w:rsidR="000B1253">
              <w:rPr>
                <w:webHidden/>
              </w:rPr>
              <w:tab/>
            </w:r>
            <w:r w:rsidR="000B1253">
              <w:rPr>
                <w:webHidden/>
              </w:rPr>
              <w:fldChar w:fldCharType="begin"/>
            </w:r>
            <w:r w:rsidR="000B1253">
              <w:rPr>
                <w:webHidden/>
              </w:rPr>
              <w:instrText xml:space="preserve"> PAGEREF _Toc456017523 \h </w:instrText>
            </w:r>
            <w:r w:rsidR="000B1253">
              <w:rPr>
                <w:webHidden/>
              </w:rPr>
            </w:r>
            <w:r w:rsidR="000B1253">
              <w:rPr>
                <w:webHidden/>
              </w:rPr>
              <w:fldChar w:fldCharType="separate"/>
            </w:r>
            <w:r w:rsidR="000B1253">
              <w:rPr>
                <w:webHidden/>
              </w:rPr>
              <w:t>25</w:t>
            </w:r>
            <w:r w:rsidR="000B1253">
              <w:rPr>
                <w:webHidden/>
              </w:rPr>
              <w:fldChar w:fldCharType="end"/>
            </w:r>
          </w:hyperlink>
        </w:p>
        <w:p w:rsidR="000B1253" w:rsidRDefault="00266B3D">
          <w:pPr>
            <w:pStyle w:val="TOC1"/>
            <w:rPr>
              <w:rFonts w:asciiTheme="minorHAnsi" w:eastAsiaTheme="minorEastAsia" w:hAnsiTheme="minorHAnsi" w:cstheme="minorBidi"/>
              <w:sz w:val="22"/>
              <w:szCs w:val="22"/>
              <w:lang w:val="en-IN" w:eastAsia="en-IN"/>
            </w:rPr>
          </w:pPr>
          <w:hyperlink w:anchor="_Toc456017524" w:history="1">
            <w:r w:rsidR="000B1253" w:rsidRPr="002A088D">
              <w:rPr>
                <w:rStyle w:val="Hyperlink"/>
              </w:rPr>
              <w:t>Attachment 1: Bank’s Policy – Corrupt and Fraudulent Practices</w:t>
            </w:r>
            <w:r w:rsidR="000B1253">
              <w:rPr>
                <w:webHidden/>
              </w:rPr>
              <w:tab/>
            </w:r>
            <w:r w:rsidR="000B1253">
              <w:rPr>
                <w:webHidden/>
              </w:rPr>
              <w:fldChar w:fldCharType="begin"/>
            </w:r>
            <w:r w:rsidR="000B1253">
              <w:rPr>
                <w:webHidden/>
              </w:rPr>
              <w:instrText xml:space="preserve"> PAGEREF _Toc456017524 \h </w:instrText>
            </w:r>
            <w:r w:rsidR="000B1253">
              <w:rPr>
                <w:webHidden/>
              </w:rPr>
            </w:r>
            <w:r w:rsidR="000B1253">
              <w:rPr>
                <w:webHidden/>
              </w:rPr>
              <w:fldChar w:fldCharType="separate"/>
            </w:r>
            <w:r w:rsidR="000B1253">
              <w:rPr>
                <w:webHidden/>
              </w:rPr>
              <w:t>27</w:t>
            </w:r>
            <w:r w:rsidR="000B1253">
              <w:rPr>
                <w:webHidden/>
              </w:rPr>
              <w:fldChar w:fldCharType="end"/>
            </w:r>
          </w:hyperlink>
        </w:p>
        <w:p w:rsidR="000B1253" w:rsidRDefault="00266B3D">
          <w:pPr>
            <w:pStyle w:val="TOC1"/>
            <w:tabs>
              <w:tab w:val="left" w:pos="720"/>
            </w:tabs>
            <w:rPr>
              <w:rFonts w:asciiTheme="minorHAnsi" w:eastAsiaTheme="minorEastAsia" w:hAnsiTheme="minorHAnsi" w:cstheme="minorBidi"/>
              <w:sz w:val="22"/>
              <w:szCs w:val="22"/>
              <w:lang w:val="en-IN" w:eastAsia="en-IN"/>
            </w:rPr>
          </w:pPr>
          <w:hyperlink w:anchor="_Toc456017525" w:history="1">
            <w:r w:rsidR="000B1253" w:rsidRPr="002A088D">
              <w:rPr>
                <w:rStyle w:val="Hyperlink"/>
              </w:rPr>
              <w:t>III.</w:t>
            </w:r>
            <w:r w:rsidR="000B1253">
              <w:rPr>
                <w:rFonts w:asciiTheme="minorHAnsi" w:eastAsiaTheme="minorEastAsia" w:hAnsiTheme="minorHAnsi" w:cstheme="minorBidi"/>
                <w:sz w:val="22"/>
                <w:szCs w:val="22"/>
                <w:lang w:val="en-IN" w:eastAsia="en-IN"/>
              </w:rPr>
              <w:tab/>
            </w:r>
            <w:r w:rsidR="000B1253" w:rsidRPr="002A088D">
              <w:rPr>
                <w:rStyle w:val="Hyperlink"/>
              </w:rPr>
              <w:t>Special Conditions of Contract</w:t>
            </w:r>
            <w:r w:rsidR="000B1253">
              <w:rPr>
                <w:webHidden/>
              </w:rPr>
              <w:tab/>
            </w:r>
            <w:r w:rsidR="000B1253">
              <w:rPr>
                <w:webHidden/>
              </w:rPr>
              <w:fldChar w:fldCharType="begin"/>
            </w:r>
            <w:r w:rsidR="000B1253">
              <w:rPr>
                <w:webHidden/>
              </w:rPr>
              <w:instrText xml:space="preserve"> PAGEREF _Toc456017525 \h </w:instrText>
            </w:r>
            <w:r w:rsidR="000B1253">
              <w:rPr>
                <w:webHidden/>
              </w:rPr>
            </w:r>
            <w:r w:rsidR="000B1253">
              <w:rPr>
                <w:webHidden/>
              </w:rPr>
              <w:fldChar w:fldCharType="separate"/>
            </w:r>
            <w:r w:rsidR="000B1253">
              <w:rPr>
                <w:webHidden/>
              </w:rPr>
              <w:t>29</w:t>
            </w:r>
            <w:r w:rsidR="000B1253">
              <w:rPr>
                <w:webHidden/>
              </w:rPr>
              <w:fldChar w:fldCharType="end"/>
            </w:r>
          </w:hyperlink>
        </w:p>
        <w:p w:rsidR="000B1253" w:rsidRDefault="00266B3D">
          <w:pPr>
            <w:pStyle w:val="TOC1"/>
            <w:tabs>
              <w:tab w:val="left" w:pos="720"/>
            </w:tabs>
            <w:rPr>
              <w:rFonts w:asciiTheme="minorHAnsi" w:eastAsiaTheme="minorEastAsia" w:hAnsiTheme="minorHAnsi" w:cstheme="minorBidi"/>
              <w:sz w:val="22"/>
              <w:szCs w:val="22"/>
              <w:lang w:val="en-IN" w:eastAsia="en-IN"/>
            </w:rPr>
          </w:pPr>
          <w:hyperlink w:anchor="_Toc456017526" w:history="1">
            <w:r w:rsidR="000B1253" w:rsidRPr="002A088D">
              <w:rPr>
                <w:rStyle w:val="Hyperlink"/>
              </w:rPr>
              <w:t>IV.</w:t>
            </w:r>
            <w:r w:rsidR="000B1253">
              <w:rPr>
                <w:rFonts w:asciiTheme="minorHAnsi" w:eastAsiaTheme="minorEastAsia" w:hAnsiTheme="minorHAnsi" w:cstheme="minorBidi"/>
                <w:sz w:val="22"/>
                <w:szCs w:val="22"/>
                <w:lang w:val="en-IN" w:eastAsia="en-IN"/>
              </w:rPr>
              <w:tab/>
            </w:r>
            <w:r w:rsidR="000B1253" w:rsidRPr="002A088D">
              <w:rPr>
                <w:rStyle w:val="Hyperlink"/>
              </w:rPr>
              <w:t>Appendices</w:t>
            </w:r>
            <w:r w:rsidR="000B1253">
              <w:rPr>
                <w:webHidden/>
              </w:rPr>
              <w:tab/>
            </w:r>
            <w:r w:rsidR="000B1253">
              <w:rPr>
                <w:webHidden/>
              </w:rPr>
              <w:fldChar w:fldCharType="begin"/>
            </w:r>
            <w:r w:rsidR="000B1253">
              <w:rPr>
                <w:webHidden/>
              </w:rPr>
              <w:instrText xml:space="preserve"> PAGEREF _Toc456017526 \h </w:instrText>
            </w:r>
            <w:r w:rsidR="000B1253">
              <w:rPr>
                <w:webHidden/>
              </w:rPr>
            </w:r>
            <w:r w:rsidR="000B1253">
              <w:rPr>
                <w:webHidden/>
              </w:rPr>
              <w:fldChar w:fldCharType="separate"/>
            </w:r>
            <w:r w:rsidR="000B1253">
              <w:rPr>
                <w:webHidden/>
              </w:rPr>
              <w:t>35</w:t>
            </w:r>
            <w:r w:rsidR="000B1253">
              <w:rPr>
                <w:webHidden/>
              </w:rPr>
              <w:fldChar w:fldCharType="end"/>
            </w:r>
          </w:hyperlink>
        </w:p>
        <w:p w:rsidR="000B1253" w:rsidRDefault="00266B3D">
          <w:pPr>
            <w:pStyle w:val="TOC2"/>
            <w:rPr>
              <w:rFonts w:asciiTheme="minorHAnsi" w:eastAsiaTheme="minorEastAsia" w:hAnsiTheme="minorHAnsi" w:cstheme="minorBidi"/>
              <w:sz w:val="22"/>
              <w:szCs w:val="22"/>
              <w:lang w:val="en-IN" w:eastAsia="en-IN"/>
            </w:rPr>
          </w:pPr>
          <w:hyperlink w:anchor="_Toc456017527" w:history="1">
            <w:r w:rsidR="000B1253" w:rsidRPr="002A088D">
              <w:rPr>
                <w:rStyle w:val="Hyperlink"/>
              </w:rPr>
              <w:t>Appendix A – Terms of Reference</w:t>
            </w:r>
            <w:r w:rsidR="000B1253">
              <w:rPr>
                <w:webHidden/>
              </w:rPr>
              <w:tab/>
            </w:r>
            <w:r w:rsidR="000B1253">
              <w:rPr>
                <w:webHidden/>
              </w:rPr>
              <w:fldChar w:fldCharType="begin"/>
            </w:r>
            <w:r w:rsidR="000B1253">
              <w:rPr>
                <w:webHidden/>
              </w:rPr>
              <w:instrText xml:space="preserve"> PAGEREF _Toc456017527 \h </w:instrText>
            </w:r>
            <w:r w:rsidR="000B1253">
              <w:rPr>
                <w:webHidden/>
              </w:rPr>
            </w:r>
            <w:r w:rsidR="000B1253">
              <w:rPr>
                <w:webHidden/>
              </w:rPr>
              <w:fldChar w:fldCharType="separate"/>
            </w:r>
            <w:r w:rsidR="000B1253">
              <w:rPr>
                <w:webHidden/>
              </w:rPr>
              <w:t>35</w:t>
            </w:r>
            <w:r w:rsidR="000B1253">
              <w:rPr>
                <w:webHidden/>
              </w:rPr>
              <w:fldChar w:fldCharType="end"/>
            </w:r>
          </w:hyperlink>
        </w:p>
        <w:p w:rsidR="000B1253" w:rsidRDefault="00266B3D">
          <w:pPr>
            <w:pStyle w:val="TOC2"/>
            <w:rPr>
              <w:rFonts w:asciiTheme="minorHAnsi" w:eastAsiaTheme="minorEastAsia" w:hAnsiTheme="minorHAnsi" w:cstheme="minorBidi"/>
              <w:sz w:val="22"/>
              <w:szCs w:val="22"/>
              <w:lang w:val="en-IN" w:eastAsia="en-IN"/>
            </w:rPr>
          </w:pPr>
          <w:hyperlink w:anchor="_Toc456017528" w:history="1">
            <w:r w:rsidR="000B1253" w:rsidRPr="002A088D">
              <w:rPr>
                <w:rStyle w:val="Hyperlink"/>
              </w:rPr>
              <w:t>Appendix B - Key Experts</w:t>
            </w:r>
            <w:r w:rsidR="000B1253">
              <w:rPr>
                <w:webHidden/>
              </w:rPr>
              <w:tab/>
            </w:r>
            <w:r w:rsidR="000B1253">
              <w:rPr>
                <w:webHidden/>
              </w:rPr>
              <w:fldChar w:fldCharType="begin"/>
            </w:r>
            <w:r w:rsidR="000B1253">
              <w:rPr>
                <w:webHidden/>
              </w:rPr>
              <w:instrText xml:space="preserve"> PAGEREF _Toc456017528 \h </w:instrText>
            </w:r>
            <w:r w:rsidR="000B1253">
              <w:rPr>
                <w:webHidden/>
              </w:rPr>
            </w:r>
            <w:r w:rsidR="000B1253">
              <w:rPr>
                <w:webHidden/>
              </w:rPr>
              <w:fldChar w:fldCharType="separate"/>
            </w:r>
            <w:r w:rsidR="000B1253">
              <w:rPr>
                <w:webHidden/>
              </w:rPr>
              <w:t>35</w:t>
            </w:r>
            <w:r w:rsidR="000B1253">
              <w:rPr>
                <w:webHidden/>
              </w:rPr>
              <w:fldChar w:fldCharType="end"/>
            </w:r>
          </w:hyperlink>
        </w:p>
        <w:p w:rsidR="000B1253" w:rsidRDefault="00266B3D">
          <w:pPr>
            <w:pStyle w:val="TOC2"/>
            <w:rPr>
              <w:rFonts w:asciiTheme="minorHAnsi" w:eastAsiaTheme="minorEastAsia" w:hAnsiTheme="minorHAnsi" w:cstheme="minorBidi"/>
              <w:sz w:val="22"/>
              <w:szCs w:val="22"/>
              <w:lang w:val="en-IN" w:eastAsia="en-IN"/>
            </w:rPr>
          </w:pPr>
          <w:hyperlink w:anchor="_Toc456017529" w:history="1">
            <w:r w:rsidR="000B1253" w:rsidRPr="002A088D">
              <w:rPr>
                <w:rStyle w:val="Hyperlink"/>
              </w:rPr>
              <w:t>Appendix C – Breakdown of Contract Price</w:t>
            </w:r>
            <w:r w:rsidR="000B1253">
              <w:rPr>
                <w:webHidden/>
              </w:rPr>
              <w:tab/>
            </w:r>
            <w:r w:rsidR="000B1253">
              <w:rPr>
                <w:webHidden/>
              </w:rPr>
              <w:fldChar w:fldCharType="begin"/>
            </w:r>
            <w:r w:rsidR="000B1253">
              <w:rPr>
                <w:webHidden/>
              </w:rPr>
              <w:instrText xml:space="preserve"> PAGEREF _Toc456017529 \h </w:instrText>
            </w:r>
            <w:r w:rsidR="000B1253">
              <w:rPr>
                <w:webHidden/>
              </w:rPr>
            </w:r>
            <w:r w:rsidR="000B1253">
              <w:rPr>
                <w:webHidden/>
              </w:rPr>
              <w:fldChar w:fldCharType="separate"/>
            </w:r>
            <w:r w:rsidR="000B1253">
              <w:rPr>
                <w:webHidden/>
              </w:rPr>
              <w:t>35</w:t>
            </w:r>
            <w:r w:rsidR="000B1253">
              <w:rPr>
                <w:webHidden/>
              </w:rPr>
              <w:fldChar w:fldCharType="end"/>
            </w:r>
          </w:hyperlink>
        </w:p>
        <w:p w:rsidR="000B1253" w:rsidRDefault="00266B3D">
          <w:pPr>
            <w:pStyle w:val="TOC2"/>
            <w:rPr>
              <w:rFonts w:asciiTheme="minorHAnsi" w:eastAsiaTheme="minorEastAsia" w:hAnsiTheme="minorHAnsi" w:cstheme="minorBidi"/>
              <w:sz w:val="22"/>
              <w:szCs w:val="22"/>
              <w:lang w:val="en-IN" w:eastAsia="en-IN"/>
            </w:rPr>
          </w:pPr>
          <w:hyperlink w:anchor="_Toc456017530" w:history="1">
            <w:r w:rsidR="000B1253" w:rsidRPr="002A088D">
              <w:rPr>
                <w:rStyle w:val="Hyperlink"/>
              </w:rPr>
              <w:t>Appendix D - Form of Advance Payments Guarantee</w:t>
            </w:r>
            <w:r w:rsidR="000B1253">
              <w:rPr>
                <w:webHidden/>
              </w:rPr>
              <w:tab/>
            </w:r>
            <w:r w:rsidR="000B1253">
              <w:rPr>
                <w:webHidden/>
              </w:rPr>
              <w:fldChar w:fldCharType="begin"/>
            </w:r>
            <w:r w:rsidR="000B1253">
              <w:rPr>
                <w:webHidden/>
              </w:rPr>
              <w:instrText xml:space="preserve"> PAGEREF _Toc456017530 \h </w:instrText>
            </w:r>
            <w:r w:rsidR="000B1253">
              <w:rPr>
                <w:webHidden/>
              </w:rPr>
            </w:r>
            <w:r w:rsidR="000B1253">
              <w:rPr>
                <w:webHidden/>
              </w:rPr>
              <w:fldChar w:fldCharType="separate"/>
            </w:r>
            <w:r w:rsidR="000B1253">
              <w:rPr>
                <w:webHidden/>
              </w:rPr>
              <w:t>39</w:t>
            </w:r>
            <w:r w:rsidR="000B1253">
              <w:rPr>
                <w:webHidden/>
              </w:rPr>
              <w:fldChar w:fldCharType="end"/>
            </w:r>
          </w:hyperlink>
        </w:p>
        <w:p w:rsidR="00C0684F" w:rsidRDefault="009E1990" w:rsidP="00C0684F">
          <w:r>
            <w:lastRenderedPageBreak/>
            <w:fldChar w:fldCharType="end"/>
          </w:r>
        </w:p>
      </w:sdtContent>
    </w:sdt>
    <w:p w:rsidR="00C0684F" w:rsidRDefault="00C0684F" w:rsidP="00C0684F">
      <w:pPr>
        <w:rPr>
          <w:lang w:eastAsia="it-IT"/>
        </w:rPr>
      </w:pPr>
    </w:p>
    <w:p w:rsidR="00C0684F" w:rsidRDefault="00C0684F" w:rsidP="00C0684F">
      <w:pPr>
        <w:jc w:val="center"/>
        <w:rPr>
          <w:b/>
          <w:sz w:val="32"/>
        </w:rPr>
      </w:pPr>
      <w:r>
        <w:rPr>
          <w:rFonts w:ascii="Times New Roman Bold" w:hAnsi="Times New Roman Bold"/>
          <w:b/>
          <w:smallCaps/>
          <w:sz w:val="32"/>
        </w:rPr>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EC07C2" w:rsidRDefault="00C0684F" w:rsidP="00EC07C2">
      <w:pPr>
        <w:jc w:val="center"/>
      </w:pPr>
      <w:r w:rsidRPr="00760DA6">
        <w:rPr>
          <w:b/>
        </w:rPr>
        <w:t>Project Name</w:t>
      </w:r>
      <w:r w:rsidR="00EC07C2">
        <w:rPr>
          <w:b/>
        </w:rPr>
        <w:t xml:space="preserve">: </w:t>
      </w:r>
      <w:r w:rsidR="00EC07C2">
        <w:t xml:space="preserve">Capacity Building for Urban development- </w:t>
      </w:r>
    </w:p>
    <w:p w:rsidR="001F03F5" w:rsidRDefault="00232637" w:rsidP="00C0684F">
      <w:pPr>
        <w:jc w:val="center"/>
      </w:pPr>
      <w:r w:rsidRPr="00232637">
        <w:t xml:space="preserve">Municipal Tax and Fee Improvement- </w:t>
      </w:r>
    </w:p>
    <w:p w:rsidR="00C0684F" w:rsidRPr="00760DA6" w:rsidRDefault="00232637" w:rsidP="00C0684F">
      <w:pPr>
        <w:jc w:val="center"/>
      </w:pPr>
      <w:r w:rsidRPr="00232637">
        <w:t>Improvement in property Tax Collections</w:t>
      </w:r>
    </w:p>
    <w:p w:rsidR="00232637" w:rsidRDefault="00232637" w:rsidP="00C0684F">
      <w:pPr>
        <w:jc w:val="center"/>
        <w:rPr>
          <w:i/>
        </w:rPr>
      </w:pPr>
    </w:p>
    <w:p w:rsidR="00232637" w:rsidRDefault="00232637" w:rsidP="00C0684F">
      <w:pPr>
        <w:jc w:val="center"/>
        <w:rPr>
          <w:i/>
        </w:rPr>
      </w:pPr>
    </w:p>
    <w:p w:rsidR="00C0684F" w:rsidRPr="00760DA6" w:rsidRDefault="00C0684F" w:rsidP="00C0684F">
      <w:pPr>
        <w:jc w:val="center"/>
      </w:pPr>
      <w:r w:rsidRPr="00520285">
        <w:rPr>
          <w:i/>
        </w:rPr>
        <w:t>[</w:t>
      </w:r>
      <w:r w:rsidRPr="00520285">
        <w:rPr>
          <w:b/>
          <w:i/>
        </w:rPr>
        <w:t>Loan/Credit/Grant</w:t>
      </w:r>
      <w:r w:rsidRPr="00520285">
        <w:rPr>
          <w:i/>
        </w:rPr>
        <w:t>]</w:t>
      </w:r>
      <w:r w:rsidRPr="00760DA6">
        <w:t xml:space="preserve"> </w:t>
      </w:r>
      <w:r w:rsidRPr="00760DA6">
        <w:rPr>
          <w:b/>
        </w:rPr>
        <w:t>No.</w:t>
      </w:r>
      <w:r w:rsidRPr="00520285">
        <w:rPr>
          <w:highlight w:val="lightGray"/>
        </w:rPr>
        <w:t>____________________</w:t>
      </w:r>
    </w:p>
    <w:p w:rsidR="00C0684F" w:rsidRPr="00760DA6" w:rsidRDefault="00C0684F" w:rsidP="00C0684F">
      <w:pPr>
        <w:jc w:val="center"/>
      </w:pPr>
    </w:p>
    <w:p w:rsidR="00C0684F" w:rsidRDefault="00C0684F" w:rsidP="00C0684F">
      <w:pPr>
        <w:jc w:val="center"/>
      </w:pPr>
      <w:r w:rsidRPr="00760DA6">
        <w:rPr>
          <w:b/>
        </w:rPr>
        <w:t>Contract No.</w:t>
      </w:r>
      <w:r w:rsidRPr="00760DA6">
        <w:t xml:space="preserve"> </w:t>
      </w:r>
      <w:r w:rsidRPr="00520285">
        <w:rPr>
          <w:highlight w:val="lightGray"/>
        </w:rPr>
        <w:t>____________________________</w:t>
      </w:r>
    </w:p>
    <w:p w:rsidR="00C0684F" w:rsidRDefault="00C0684F" w:rsidP="00C0684F"/>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rPr>
      </w:pPr>
      <w:r w:rsidRPr="00520285">
        <w:rPr>
          <w:i/>
          <w:highlight w:val="lightGray"/>
        </w:rPr>
        <w:t>[</w:t>
      </w:r>
      <w:r w:rsidRPr="00520285">
        <w:rPr>
          <w:b/>
          <w:i/>
          <w:highlight w:val="lightGray"/>
        </w:rPr>
        <w:t>Name of the Client</w:t>
      </w:r>
      <w:r w:rsidRPr="00520285">
        <w:rPr>
          <w:i/>
          <w:highlight w:val="lightGray"/>
        </w:rPr>
        <w:t>]</w:t>
      </w:r>
    </w:p>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12"/>
          <w:headerReference w:type="default" r:id="rId13"/>
          <w:footerReference w:type="default" r:id="rId14"/>
          <w:pgSz w:w="12242" w:h="15842" w:code="1"/>
          <w:pgMar w:top="1440" w:right="1440" w:bottom="1729" w:left="1729" w:header="720" w:footer="720" w:gutter="0"/>
          <w:paperSrc w:first="105" w:other="105"/>
          <w:cols w:space="720"/>
          <w:noEndnote/>
        </w:sectPr>
      </w:pPr>
    </w:p>
    <w:p w:rsidR="00C0684F" w:rsidRDefault="00C0684F" w:rsidP="00FD670B">
      <w:pPr>
        <w:pStyle w:val="Heading1"/>
        <w:numPr>
          <w:ilvl w:val="0"/>
          <w:numId w:val="67"/>
        </w:numPr>
      </w:pPr>
      <w:bookmarkStart w:id="1" w:name="_Toc299534125"/>
      <w:bookmarkStart w:id="2" w:name="_Toc456017470"/>
      <w:r>
        <w:lastRenderedPageBreak/>
        <w:t>Form of Contract</w:t>
      </w:r>
      <w:bookmarkEnd w:id="1"/>
      <w:bookmarkEnd w:id="2"/>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00B759F4" w:rsidRPr="007416E5">
        <w:rPr>
          <w:b/>
        </w:rPr>
        <w:t>Ministry of Urban Development, Government of India</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rsidRPr="003177B8">
        <w:t>(c)</w:t>
      </w:r>
      <w:r w:rsidRPr="003177B8">
        <w:tab/>
        <w:t xml:space="preserve">the Client has received </w:t>
      </w:r>
      <w:r w:rsidR="003177B8" w:rsidRPr="003177B8">
        <w:t xml:space="preserve">a </w:t>
      </w:r>
      <w:r w:rsidRPr="003177B8">
        <w:t xml:space="preserve">credit from the </w:t>
      </w:r>
      <w:r w:rsidR="00E66809" w:rsidRPr="003177B8">
        <w:rPr>
          <w:i/>
        </w:rPr>
        <w:t>International Bank for Reconstruction and Development (IBRD) or International Development Association (IDA)</w:t>
      </w:r>
      <w:r w:rsidRPr="003177B8">
        <w:rPr>
          <w:i/>
        </w:rPr>
        <w:t>]:</w:t>
      </w:r>
      <w:r w:rsidRPr="008C502D">
        <w:rPr>
          <w:i/>
        </w:rPr>
        <w:t xml:space="preserve"> </w:t>
      </w:r>
      <w:r>
        <w:t xml:space="preserve">toward the cost of the Services and intends to apply a portion of the proceeds of this </w:t>
      </w:r>
      <w:r w:rsidR="003177B8">
        <w:t xml:space="preserve">credit </w:t>
      </w:r>
      <w:r>
        <w:t xml:space="preserve"> to eligible payments under this Contract, it being understood that (i) payments by the Bank will be made only at the request of the Client and upon approval by the Bank; (ii) such payments will be subject, in all respects, to the terms an</w:t>
      </w:r>
      <w:r w:rsidR="00E66809">
        <w:t xml:space="preserve">d conditions of the </w:t>
      </w:r>
      <w:r w:rsidR="00E66809" w:rsidRPr="00FE00D8">
        <w:rPr>
          <w:highlight w:val="lightGray"/>
        </w:rPr>
        <w:t>[loan/financing</w:t>
      </w:r>
      <w:r w:rsidRPr="00FE00D8">
        <w:rPr>
          <w:highlight w:val="lightGray"/>
        </w:rPr>
        <w:t>/grant]</w:t>
      </w:r>
      <w:r>
        <w:t xml:space="preserve"> </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t xml:space="preserve">any rights from the </w:t>
      </w:r>
      <w:r w:rsidR="00E66809" w:rsidRPr="00FE00D8">
        <w:rPr>
          <w:highlight w:val="lightGray"/>
        </w:rPr>
        <w:t>[loan/financing</w:t>
      </w:r>
      <w:r w:rsidRPr="00FE00D8">
        <w:rPr>
          <w:highlight w:val="lightGray"/>
        </w:rPr>
        <w:t>/grant]</w:t>
      </w:r>
      <w:r w:rsidRPr="00274CFB">
        <w:t xml:space="preserve"> agreement or have any claim to the </w:t>
      </w:r>
      <w:r w:rsidRPr="00FE00D8">
        <w:rPr>
          <w:highlight w:val="lightGray"/>
        </w:rPr>
        <w:t>[loan/credit/grant]</w:t>
      </w:r>
      <w:r w:rsidRPr="00274CFB">
        <w:t xml:space="preserve"> 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w:t>
      </w:r>
      <w:r>
        <w:rPr>
          <w:i/>
        </w:rPr>
        <w:t xml:space="preserve"> </w:t>
      </w:r>
      <w:r>
        <w: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Pr="00FE00D8">
        <w:rPr>
          <w:i/>
          <w:highlight w:val="lightGray"/>
        </w:rPr>
        <w:t>[Name of Client]</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[Authorized Representative of the Client – name, title and signature]</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15"/>
          <w:headerReference w:type="default" r:id="rId16"/>
          <w:headerReference w:type="first" r:id="rId17"/>
          <w:type w:val="oddPage"/>
          <w:pgSz w:w="12242" w:h="15842" w:code="1"/>
          <w:pgMar w:top="1440" w:right="1440" w:bottom="1440" w:left="1800" w:header="720" w:footer="720" w:gutter="0"/>
          <w:paperSrc w:first="15" w:other="15"/>
          <w:cols w:space="720"/>
          <w:noEndnote/>
          <w:titlePg/>
        </w:sectPr>
      </w:pPr>
    </w:p>
    <w:p w:rsidR="00C0684F" w:rsidRDefault="00C0684F" w:rsidP="00FD670B">
      <w:pPr>
        <w:pStyle w:val="Heading1"/>
        <w:numPr>
          <w:ilvl w:val="0"/>
          <w:numId w:val="67"/>
        </w:numPr>
      </w:pPr>
      <w:bookmarkStart w:id="3" w:name="_Toc299534126"/>
      <w:bookmarkStart w:id="4" w:name="_Toc456017471"/>
      <w:r>
        <w:lastRenderedPageBreak/>
        <w:t>General Conditions of Contract</w:t>
      </w:r>
      <w:bookmarkEnd w:id="3"/>
      <w:bookmarkEnd w:id="4"/>
    </w:p>
    <w:p w:rsidR="00C0684F" w:rsidRPr="005420B1" w:rsidRDefault="00C0684F" w:rsidP="00C0684F">
      <w:pPr>
        <w:pStyle w:val="Heading1"/>
        <w:rPr>
          <w:smallCaps/>
          <w:sz w:val="28"/>
          <w:szCs w:val="28"/>
        </w:rPr>
      </w:pPr>
      <w:bookmarkStart w:id="5" w:name="_Toc299534127"/>
      <w:bookmarkStart w:id="6" w:name="_Toc456017472"/>
      <w:r w:rsidRPr="005420B1">
        <w:rPr>
          <w:smallCaps/>
          <w:sz w:val="28"/>
          <w:szCs w:val="28"/>
        </w:rPr>
        <w:t>A.  General Provisions</w:t>
      </w:r>
      <w:bookmarkEnd w:id="5"/>
      <w:bookmarkEnd w:id="6"/>
      <w:r w:rsidRPr="005420B1">
        <w:rPr>
          <w:smallCaps/>
          <w:sz w:val="28"/>
          <w:szCs w:val="28"/>
        </w:rPr>
        <w:t xml:space="preserve"> </w:t>
      </w:r>
    </w:p>
    <w:tbl>
      <w:tblPr>
        <w:tblW w:w="94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6"/>
        <w:gridCol w:w="6920"/>
      </w:tblGrid>
      <w:tr w:rsidR="00C0684F" w:rsidTr="003177B8">
        <w:trPr>
          <w:jc w:val="center"/>
        </w:trPr>
        <w:tc>
          <w:tcPr>
            <w:tcW w:w="2526" w:type="dxa"/>
          </w:tcPr>
          <w:p w:rsidR="00C0684F" w:rsidRPr="002F5F77" w:rsidRDefault="00C0684F" w:rsidP="00FD670B">
            <w:pPr>
              <w:pStyle w:val="Section8Heading2"/>
              <w:numPr>
                <w:ilvl w:val="0"/>
                <w:numId w:val="68"/>
              </w:numPr>
            </w:pPr>
            <w:bookmarkStart w:id="7" w:name="_Toc299534128"/>
            <w:r w:rsidRPr="002F5F77">
              <w:t>Definitions</w:t>
            </w:r>
            <w:bookmarkEnd w:id="7"/>
          </w:p>
        </w:tc>
        <w:tc>
          <w:tcPr>
            <w:tcW w:w="6920" w:type="dxa"/>
          </w:tcPr>
          <w:p w:rsidR="00C0684F" w:rsidRDefault="00C0684F" w:rsidP="008108EC">
            <w:pPr>
              <w:pStyle w:val="BodyText2"/>
              <w:numPr>
                <w:ilvl w:val="1"/>
                <w:numId w:val="73"/>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8108EC">
            <w:pPr>
              <w:pStyle w:val="ListParagraph"/>
              <w:numPr>
                <w:ilvl w:val="0"/>
                <w:numId w:val="74"/>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8108EC">
            <w:pPr>
              <w:pStyle w:val="ListParagraph"/>
              <w:numPr>
                <w:ilvl w:val="0"/>
                <w:numId w:val="74"/>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8108EC">
            <w:pPr>
              <w:pStyle w:val="ListParagraph"/>
              <w:numPr>
                <w:ilvl w:val="0"/>
                <w:numId w:val="74"/>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7416E5"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00734E12">
              <w:rPr>
                <w:lang w:val="en-GB"/>
              </w:rPr>
              <w:t xml:space="preserve"> </w:t>
            </w:r>
            <w:r w:rsidRPr="00BB6468">
              <w:rPr>
                <w:lang w:val="en-GB"/>
              </w:rPr>
              <w:t>with the Bank.</w:t>
            </w:r>
          </w:p>
          <w:p w:rsidR="007416E5" w:rsidRPr="00BB6468" w:rsidRDefault="007416E5" w:rsidP="008108EC">
            <w:pPr>
              <w:pStyle w:val="ListParagraph"/>
              <w:numPr>
                <w:ilvl w:val="0"/>
                <w:numId w:val="74"/>
              </w:numPr>
              <w:tabs>
                <w:tab w:val="left" w:pos="540"/>
              </w:tabs>
              <w:spacing w:after="200"/>
              <w:ind w:left="612" w:right="-72" w:hanging="576"/>
              <w:contextualSpacing w:val="0"/>
              <w:jc w:val="both"/>
            </w:pPr>
            <w:r>
              <w:rPr>
                <w:lang w:val="en-GB"/>
              </w:rPr>
              <w:t>“CBUD” Means Capacity Building for Urban Development</w:t>
            </w: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734E12" w:rsidP="008108EC">
            <w:pPr>
              <w:pStyle w:val="ListParagraph"/>
              <w:numPr>
                <w:ilvl w:val="0"/>
                <w:numId w:val="74"/>
              </w:numPr>
              <w:tabs>
                <w:tab w:val="left" w:pos="540"/>
              </w:tabs>
              <w:spacing w:after="200"/>
              <w:ind w:left="612" w:right="-72" w:hanging="576"/>
              <w:contextualSpacing w:val="0"/>
              <w:jc w:val="both"/>
            </w:pPr>
            <w:r>
              <w:t xml:space="preserve"> </w:t>
            </w:r>
            <w:r w:rsidR="00C0684F">
              <w:t xml:space="preserve">“Consultant” means a legally-established professional consulting firm or entity selected by the Client to provide the Services under the </w:t>
            </w:r>
            <w:r w:rsidR="00C0684F" w:rsidRPr="002F7159">
              <w:t>signed</w:t>
            </w:r>
            <w:r w:rsidR="00C0684F">
              <w:t xml:space="preserve"> Contract.</w:t>
            </w:r>
          </w:p>
          <w:p w:rsidR="00C0684F" w:rsidRPr="00B10418" w:rsidRDefault="00C0684F" w:rsidP="008108EC">
            <w:pPr>
              <w:pStyle w:val="ListParagraph"/>
              <w:numPr>
                <w:ilvl w:val="0"/>
                <w:numId w:val="74"/>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E66809" w:rsidP="008108EC">
            <w:pPr>
              <w:pStyle w:val="ListParagraph"/>
              <w:numPr>
                <w:ilvl w:val="0"/>
                <w:numId w:val="74"/>
              </w:numPr>
              <w:tabs>
                <w:tab w:val="left" w:pos="540"/>
              </w:tabs>
              <w:spacing w:after="200"/>
              <w:ind w:left="612" w:right="-72" w:hanging="576"/>
              <w:contextualSpacing w:val="0"/>
              <w:jc w:val="both"/>
            </w:pPr>
            <w:r>
              <w:t xml:space="preserve"> </w:t>
            </w:r>
            <w:r w:rsidR="00C0684F">
              <w:t>“Day” means a working day unless indicated otherwise.</w:t>
            </w:r>
          </w:p>
          <w:p w:rsidR="00C0684F" w:rsidRDefault="00C0684F" w:rsidP="008108EC">
            <w:pPr>
              <w:pStyle w:val="ListParagraph"/>
              <w:numPr>
                <w:ilvl w:val="0"/>
                <w:numId w:val="74"/>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E66809" w:rsidP="008108EC">
            <w:pPr>
              <w:pStyle w:val="ListParagraph"/>
              <w:numPr>
                <w:ilvl w:val="0"/>
                <w:numId w:val="74"/>
              </w:numPr>
              <w:tabs>
                <w:tab w:val="left" w:pos="540"/>
              </w:tabs>
              <w:spacing w:after="200"/>
              <w:ind w:left="612" w:right="-72" w:hanging="576"/>
              <w:contextualSpacing w:val="0"/>
              <w:jc w:val="both"/>
            </w:pPr>
            <w:r w:rsidRPr="00A92BB0">
              <w:rPr>
                <w:rFonts w:cs="Helv"/>
              </w:rPr>
              <w:t xml:space="preserve"> </w:t>
            </w:r>
            <w:r w:rsidR="00C0684F" w:rsidRPr="00A92BB0">
              <w:rPr>
                <w:rFonts w:cs="Helv"/>
              </w:rPr>
              <w:t>“Expert</w:t>
            </w:r>
            <w:r w:rsidR="00C0684F">
              <w:rPr>
                <w:rFonts w:cs="Helv"/>
              </w:rPr>
              <w:t>s</w:t>
            </w:r>
            <w:r w:rsidR="00C0684F" w:rsidRPr="00A92BB0">
              <w:rPr>
                <w:rFonts w:cs="Helv"/>
              </w:rPr>
              <w:t xml:space="preserve">” </w:t>
            </w:r>
            <w:r w:rsidR="00C0684F" w:rsidRPr="00A92BB0">
              <w:rPr>
                <w:lang w:val="en-GB"/>
              </w:rPr>
              <w:t xml:space="preserve">means, </w:t>
            </w:r>
            <w:r w:rsidR="00C0684F">
              <w:rPr>
                <w:lang w:val="en-GB"/>
              </w:rPr>
              <w:t>collectively, Key Experts, Non-K</w:t>
            </w:r>
            <w:r w:rsidR="00C0684F" w:rsidRPr="00A92BB0">
              <w:rPr>
                <w:lang w:val="en-GB"/>
              </w:rPr>
              <w:t>ey Experts, or any other personnel of the Consultant, Sub-consultant or JV member(s) assigned by the Consultant to perform the Services or any part thereof under the Contract.</w:t>
            </w:r>
          </w:p>
          <w:p w:rsidR="00C0684F" w:rsidRDefault="00C0684F" w:rsidP="008108EC">
            <w:pPr>
              <w:pStyle w:val="ListParagraph"/>
              <w:numPr>
                <w:ilvl w:val="0"/>
                <w:numId w:val="74"/>
              </w:numPr>
              <w:tabs>
                <w:tab w:val="left" w:pos="540"/>
              </w:tabs>
              <w:spacing w:after="200"/>
              <w:ind w:left="612" w:right="-72" w:hanging="576"/>
              <w:contextualSpacing w:val="0"/>
              <w:jc w:val="both"/>
            </w:pPr>
            <w:r>
              <w:lastRenderedPageBreak/>
              <w:t>“Foreign Currency” means any currency other than the currency of the Client’s country.</w:t>
            </w:r>
          </w:p>
          <w:p w:rsidR="00C0684F" w:rsidRDefault="00C0684F" w:rsidP="008108EC">
            <w:pPr>
              <w:pStyle w:val="ListParagraph"/>
              <w:numPr>
                <w:ilvl w:val="0"/>
                <w:numId w:val="74"/>
              </w:numPr>
              <w:tabs>
                <w:tab w:val="left" w:pos="540"/>
              </w:tabs>
              <w:spacing w:after="200"/>
              <w:ind w:left="612" w:right="-72" w:hanging="576"/>
              <w:contextualSpacing w:val="0"/>
              <w:jc w:val="both"/>
            </w:pPr>
            <w:r>
              <w:t>“GCC” means these General Conditions of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“Government” means the government of </w:t>
            </w:r>
            <w:r w:rsidR="003177B8">
              <w:t>India</w:t>
            </w:r>
            <w:r>
              <w:t>.</w:t>
            </w:r>
          </w:p>
          <w:p w:rsidR="00C0684F" w:rsidRPr="0005494A"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8108EC">
            <w:pPr>
              <w:pStyle w:val="ListParagraph"/>
              <w:numPr>
                <w:ilvl w:val="0"/>
                <w:numId w:val="74"/>
              </w:numPr>
              <w:tabs>
                <w:tab w:val="left" w:pos="540"/>
              </w:tabs>
              <w:spacing w:after="200"/>
              <w:ind w:left="612" w:right="-72" w:hanging="576"/>
              <w:contextualSpacing w:val="0"/>
              <w:jc w:val="both"/>
            </w:pPr>
            <w:r>
              <w:t>“Local Currency” means the currency of the Client’s country.</w:t>
            </w:r>
          </w:p>
          <w:p w:rsidR="003177B8" w:rsidRDefault="003177B8" w:rsidP="008108EC">
            <w:pPr>
              <w:pStyle w:val="ListParagraph"/>
              <w:numPr>
                <w:ilvl w:val="0"/>
                <w:numId w:val="74"/>
              </w:numPr>
              <w:tabs>
                <w:tab w:val="left" w:pos="540"/>
              </w:tabs>
              <w:spacing w:after="200"/>
              <w:ind w:left="612" w:right="-72" w:hanging="576"/>
              <w:contextualSpacing w:val="0"/>
              <w:jc w:val="both"/>
            </w:pPr>
            <w:r>
              <w:t>“MoUD” means ministry of Urban development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3B2D3E" w:rsidP="008108EC">
            <w:pPr>
              <w:pStyle w:val="ListParagraph"/>
              <w:numPr>
                <w:ilvl w:val="0"/>
                <w:numId w:val="74"/>
              </w:numPr>
              <w:tabs>
                <w:tab w:val="left" w:pos="540"/>
              </w:tabs>
              <w:spacing w:after="200"/>
              <w:ind w:left="612" w:right="-72" w:hanging="576"/>
              <w:contextualSpacing w:val="0"/>
              <w:jc w:val="both"/>
            </w:pPr>
            <w:r>
              <w:t xml:space="preserve"> </w:t>
            </w:r>
            <w:r w:rsidR="00C0684F">
              <w:t>“Party” means the Client or the Consultant, as the case may be, and “Parties” means both of them.</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8108EC">
            <w:pPr>
              <w:pStyle w:val="ListParagraph"/>
              <w:numPr>
                <w:ilvl w:val="0"/>
                <w:numId w:val="74"/>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8108EC">
            <w:pPr>
              <w:pStyle w:val="ListParagraph"/>
              <w:numPr>
                <w:ilvl w:val="0"/>
                <w:numId w:val="74"/>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3B2D3E">
            <w:pPr>
              <w:pStyle w:val="ListParagraph"/>
              <w:numPr>
                <w:ilvl w:val="0"/>
                <w:numId w:val="74"/>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 w:name="_Toc299534129"/>
            <w:bookmarkStart w:id="9" w:name="_Toc456017473"/>
            <w:r>
              <w:lastRenderedPageBreak/>
              <w:t xml:space="preserve">Relationship </w:t>
            </w:r>
            <w:r w:rsidR="00890371">
              <w:t>between</w:t>
            </w:r>
            <w:r>
              <w:t xml:space="preserve"> the Parties</w:t>
            </w:r>
            <w:bookmarkEnd w:id="8"/>
            <w:bookmarkEnd w:id="9"/>
          </w:p>
          <w:p w:rsidR="00C0684F" w:rsidRDefault="00C0684F" w:rsidP="00C0684F">
            <w:pPr>
              <w:pStyle w:val="BankNormal"/>
              <w:spacing w:after="0"/>
              <w:rPr>
                <w:b/>
                <w:bCs/>
              </w:rPr>
            </w:pPr>
          </w:p>
        </w:tc>
        <w:tc>
          <w:tcPr>
            <w:tcW w:w="6920" w:type="dxa"/>
          </w:tcPr>
          <w:p w:rsidR="00C0684F" w:rsidRDefault="00C0684F" w:rsidP="008108EC">
            <w:pPr>
              <w:pStyle w:val="ListParagraph"/>
              <w:numPr>
                <w:ilvl w:val="1"/>
                <w:numId w:val="75"/>
              </w:numPr>
              <w:spacing w:after="200"/>
              <w:ind w:left="72" w:right="-72" w:firstLine="0"/>
              <w:jc w:val="both"/>
            </w:pPr>
            <w:r>
              <w:t xml:space="preserve">Nothing contained herein shall be construed as establishing a relationship of master and servant or of principal and agent as between the Client and the Consultant.  The Consultant, subject to this Contract, has complete charge of the Experts and Sub-consultants, if any, </w:t>
            </w:r>
            <w:r>
              <w:lastRenderedPageBreak/>
              <w:t>performing the Services and shall be fully responsible for the Services performed by them or on their behalf hereunder.</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0" w:name="_Toc299534130"/>
            <w:bookmarkStart w:id="11" w:name="_Toc456017474"/>
            <w:r>
              <w:lastRenderedPageBreak/>
              <w:t>Law Governing Contract</w:t>
            </w:r>
            <w:bookmarkEnd w:id="10"/>
            <w:bookmarkEnd w:id="11"/>
          </w:p>
        </w:tc>
        <w:tc>
          <w:tcPr>
            <w:tcW w:w="6920" w:type="dxa"/>
          </w:tcPr>
          <w:p w:rsidR="00C0684F" w:rsidRDefault="00C0684F" w:rsidP="008108EC">
            <w:pPr>
              <w:pStyle w:val="ListParagraph"/>
              <w:numPr>
                <w:ilvl w:val="1"/>
                <w:numId w:val="76"/>
              </w:numPr>
              <w:spacing w:after="200"/>
              <w:ind w:left="72" w:right="-72" w:firstLine="0"/>
              <w:jc w:val="both"/>
            </w:pPr>
            <w:r>
              <w:t>This Contract, its meaning and interpretation, and the relation between the Parties shall be governed by the Applicable Law.</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2" w:name="_Toc299534131"/>
            <w:bookmarkStart w:id="13" w:name="_Toc456017475"/>
            <w:r>
              <w:t>Language</w:t>
            </w:r>
            <w:bookmarkEnd w:id="12"/>
            <w:bookmarkEnd w:id="13"/>
          </w:p>
        </w:tc>
        <w:tc>
          <w:tcPr>
            <w:tcW w:w="6920" w:type="dxa"/>
          </w:tcPr>
          <w:p w:rsidR="00C0684F" w:rsidRDefault="00C0684F" w:rsidP="008108EC">
            <w:pPr>
              <w:pStyle w:val="ListParagraph"/>
              <w:numPr>
                <w:ilvl w:val="1"/>
                <w:numId w:val="77"/>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4" w:name="_Toc299534132"/>
            <w:bookmarkStart w:id="15" w:name="_Toc456017476"/>
            <w:r>
              <w:t>Headings</w:t>
            </w:r>
            <w:bookmarkEnd w:id="14"/>
            <w:bookmarkEnd w:id="15"/>
          </w:p>
        </w:tc>
        <w:tc>
          <w:tcPr>
            <w:tcW w:w="6920" w:type="dxa"/>
          </w:tcPr>
          <w:p w:rsidR="00C0684F" w:rsidRDefault="00C0684F" w:rsidP="008108EC">
            <w:pPr>
              <w:pStyle w:val="ListParagraph"/>
              <w:numPr>
                <w:ilvl w:val="1"/>
                <w:numId w:val="78"/>
              </w:numPr>
              <w:spacing w:after="200"/>
              <w:ind w:left="72" w:right="-72" w:firstLine="0"/>
              <w:jc w:val="both"/>
            </w:pPr>
            <w:r>
              <w:t>The headings shall not limit, alter or affect the meaning of this Contract.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6" w:name="_Toc299534133"/>
            <w:bookmarkStart w:id="17" w:name="_Toc456017477"/>
            <w:r>
              <w:t>Communications</w:t>
            </w:r>
            <w:bookmarkEnd w:id="16"/>
            <w:bookmarkEnd w:id="17"/>
          </w:p>
        </w:tc>
        <w:tc>
          <w:tcPr>
            <w:tcW w:w="6920" w:type="dxa"/>
          </w:tcPr>
          <w:p w:rsidR="00C0684F" w:rsidRDefault="00C0684F" w:rsidP="008108EC">
            <w:pPr>
              <w:pStyle w:val="ListParagraph"/>
              <w:numPr>
                <w:ilvl w:val="1"/>
                <w:numId w:val="79"/>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8108EC">
            <w:pPr>
              <w:pStyle w:val="ListParagraph"/>
              <w:numPr>
                <w:ilvl w:val="1"/>
                <w:numId w:val="79"/>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8" w:name="_Toc299534134"/>
            <w:bookmarkStart w:id="19" w:name="_Toc456017478"/>
            <w:r>
              <w:t>Location</w:t>
            </w:r>
            <w:bookmarkEnd w:id="18"/>
            <w:bookmarkEnd w:id="19"/>
          </w:p>
        </w:tc>
        <w:tc>
          <w:tcPr>
            <w:tcW w:w="6920" w:type="dxa"/>
          </w:tcPr>
          <w:p w:rsidR="00C0684F" w:rsidRDefault="00C0684F" w:rsidP="008108EC">
            <w:pPr>
              <w:pStyle w:val="ListParagraph"/>
              <w:numPr>
                <w:ilvl w:val="1"/>
                <w:numId w:val="80"/>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0" w:name="_Toc299534135"/>
            <w:bookmarkStart w:id="21" w:name="_Toc456017479"/>
            <w:r>
              <w:t>Authority of Member in Charge</w:t>
            </w:r>
            <w:bookmarkEnd w:id="20"/>
            <w:bookmarkEnd w:id="21"/>
          </w:p>
        </w:tc>
        <w:tc>
          <w:tcPr>
            <w:tcW w:w="6920" w:type="dxa"/>
          </w:tcPr>
          <w:p w:rsidR="00C0684F" w:rsidRDefault="00C0684F" w:rsidP="008108EC">
            <w:pPr>
              <w:pStyle w:val="ListParagraph"/>
              <w:numPr>
                <w:ilvl w:val="1"/>
                <w:numId w:val="81"/>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2" w:name="_Toc299534136"/>
            <w:bookmarkStart w:id="23" w:name="_Toc456017480"/>
            <w:r>
              <w:t>Authorized Representatives</w:t>
            </w:r>
            <w:bookmarkEnd w:id="22"/>
            <w:bookmarkEnd w:id="23"/>
          </w:p>
        </w:tc>
        <w:tc>
          <w:tcPr>
            <w:tcW w:w="6920" w:type="dxa"/>
          </w:tcPr>
          <w:p w:rsidR="00C0684F" w:rsidRDefault="00C0684F" w:rsidP="008108EC">
            <w:pPr>
              <w:pStyle w:val="ListParagraph"/>
              <w:numPr>
                <w:ilvl w:val="1"/>
                <w:numId w:val="82"/>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3177B8">
        <w:trPr>
          <w:jc w:val="center"/>
        </w:trPr>
        <w:tc>
          <w:tcPr>
            <w:tcW w:w="2526" w:type="dxa"/>
          </w:tcPr>
          <w:p w:rsidR="00C0684F" w:rsidRPr="002A2622" w:rsidRDefault="00C0684F" w:rsidP="00C0684F">
            <w:pPr>
              <w:pStyle w:val="Heading2"/>
              <w:numPr>
                <w:ilvl w:val="0"/>
                <w:numId w:val="46"/>
              </w:numPr>
              <w:tabs>
                <w:tab w:val="clear" w:pos="360"/>
              </w:tabs>
              <w:spacing w:after="200"/>
              <w:ind w:left="360"/>
              <w:contextualSpacing w:val="0"/>
            </w:pPr>
            <w:bookmarkStart w:id="24" w:name="_Toc299534137"/>
            <w:bookmarkStart w:id="25" w:name="_Toc456017481"/>
            <w:r w:rsidRPr="002A2622">
              <w:t>Corrupt and Fraudulent Practices</w:t>
            </w:r>
            <w:bookmarkEnd w:id="24"/>
            <w:bookmarkEnd w:id="25"/>
            <w:r w:rsidRPr="002A2622">
              <w:t xml:space="preserve"> </w:t>
            </w:r>
          </w:p>
        </w:tc>
        <w:tc>
          <w:tcPr>
            <w:tcW w:w="6920" w:type="dxa"/>
          </w:tcPr>
          <w:p w:rsidR="00C0684F" w:rsidRPr="00391760" w:rsidRDefault="00C0684F" w:rsidP="003B2D3E">
            <w:pPr>
              <w:pStyle w:val="BodyText"/>
              <w:numPr>
                <w:ilvl w:val="1"/>
                <w:numId w:val="83"/>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3B2D3E">
              <w:rPr>
                <w:i/>
              </w:rPr>
              <w:t xml:space="preserve"> </w:t>
            </w:r>
            <w:r w:rsidRPr="00391760">
              <w:t xml:space="preserve">practices as set forth in </w:t>
            </w:r>
            <w:r w:rsidRPr="00391760">
              <w:rPr>
                <w:b/>
              </w:rPr>
              <w:t>Attachment 1</w:t>
            </w:r>
            <w:r w:rsidRPr="00391760">
              <w:t xml:space="preserve"> to the GCC. </w:t>
            </w:r>
          </w:p>
        </w:tc>
      </w:tr>
      <w:tr w:rsidR="00C0684F" w:rsidRPr="002A2622" w:rsidTr="003177B8">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E35E82">
            <w:pPr>
              <w:pStyle w:val="BodyText"/>
              <w:numPr>
                <w:ilvl w:val="1"/>
                <w:numId w:val="83"/>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w:t>
            </w:r>
            <w:r w:rsidRPr="00391760">
              <w:lastRenderedPageBreak/>
              <w:t xml:space="preserve">at least the name and address of the agent or </w:t>
            </w:r>
            <w:r w:rsidR="00E35E82">
              <w:t>other party</w:t>
            </w:r>
            <w:r w:rsidRPr="00391760">
              <w:t>, the amount and currency, and the purpose of the commission</w:t>
            </w:r>
            <w:r w:rsidR="00E35E82">
              <w:t>, gratuity</w:t>
            </w:r>
            <w:r w:rsidRPr="00391760">
              <w:t xml:space="preserve"> or 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26" w:name="_Toc299534138"/>
      <w:bookmarkStart w:id="27" w:name="_Toc456017482"/>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26"/>
      <w:bookmarkEnd w:id="27"/>
    </w:p>
    <w:tbl>
      <w:tblPr>
        <w:tblW w:w="93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87"/>
        <w:gridCol w:w="6880"/>
      </w:tblGrid>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8" w:name="_Toc299534139"/>
            <w:bookmarkStart w:id="29" w:name="_Toc456017483"/>
            <w:r>
              <w:t>Effectiveness of Contract</w:t>
            </w:r>
            <w:bookmarkEnd w:id="28"/>
            <w:bookmarkEnd w:id="29"/>
          </w:p>
        </w:tc>
        <w:tc>
          <w:tcPr>
            <w:tcW w:w="6880" w:type="dxa"/>
          </w:tcPr>
          <w:p w:rsidR="00C0684F" w:rsidRDefault="00C0684F" w:rsidP="008108EC">
            <w:pPr>
              <w:pStyle w:val="ListParagraph"/>
              <w:numPr>
                <w:ilvl w:val="1"/>
                <w:numId w:val="84"/>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0" w:name="_Toc299534140"/>
            <w:bookmarkStart w:id="31" w:name="_Toc456017484"/>
            <w:r>
              <w:t>Termination of Contract for Failure to Become Effective</w:t>
            </w:r>
            <w:bookmarkEnd w:id="30"/>
            <w:bookmarkEnd w:id="31"/>
          </w:p>
        </w:tc>
        <w:tc>
          <w:tcPr>
            <w:tcW w:w="6880" w:type="dxa"/>
          </w:tcPr>
          <w:p w:rsidR="00C0684F" w:rsidRPr="00CC10D4" w:rsidRDefault="00C0684F" w:rsidP="008108EC">
            <w:pPr>
              <w:pStyle w:val="ListParagraph"/>
              <w:numPr>
                <w:ilvl w:val="1"/>
                <w:numId w:val="85"/>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2" w:name="_Toc299534141"/>
            <w:bookmarkStart w:id="33" w:name="_Toc456017485"/>
            <w:r>
              <w:t>Commencement of Services</w:t>
            </w:r>
            <w:bookmarkEnd w:id="32"/>
            <w:bookmarkEnd w:id="33"/>
          </w:p>
        </w:tc>
        <w:tc>
          <w:tcPr>
            <w:tcW w:w="6880" w:type="dxa"/>
          </w:tcPr>
          <w:p w:rsidR="00C0684F" w:rsidRPr="00CC10D4" w:rsidRDefault="00C0684F" w:rsidP="008108EC">
            <w:pPr>
              <w:pStyle w:val="ListParagraph"/>
              <w:numPr>
                <w:ilvl w:val="1"/>
                <w:numId w:val="86"/>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4" w:name="_Toc299534142"/>
            <w:bookmarkStart w:id="35" w:name="_Toc456017486"/>
            <w:r>
              <w:t>Expiration of Contract</w:t>
            </w:r>
            <w:bookmarkEnd w:id="34"/>
            <w:bookmarkEnd w:id="35"/>
          </w:p>
        </w:tc>
        <w:tc>
          <w:tcPr>
            <w:tcW w:w="6880" w:type="dxa"/>
          </w:tcPr>
          <w:p w:rsidR="00C0684F" w:rsidRDefault="00C0684F" w:rsidP="008108EC">
            <w:pPr>
              <w:pStyle w:val="ListParagraph"/>
              <w:numPr>
                <w:ilvl w:val="1"/>
                <w:numId w:val="87"/>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6" w:name="_Toc299534143"/>
            <w:bookmarkStart w:id="37" w:name="_Toc456017487"/>
            <w:r>
              <w:t>Entire Agreement</w:t>
            </w:r>
            <w:bookmarkEnd w:id="36"/>
            <w:bookmarkEnd w:id="37"/>
          </w:p>
        </w:tc>
        <w:tc>
          <w:tcPr>
            <w:tcW w:w="6880" w:type="dxa"/>
          </w:tcPr>
          <w:p w:rsidR="00C0684F" w:rsidRPr="00FE17FB" w:rsidRDefault="00C0684F" w:rsidP="008108EC">
            <w:pPr>
              <w:pStyle w:val="ListParagraph"/>
              <w:numPr>
                <w:ilvl w:val="1"/>
                <w:numId w:val="88"/>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8" w:name="_Toc299534144"/>
            <w:bookmarkStart w:id="39" w:name="_Toc456017488"/>
            <w:r>
              <w:t>Modifications or Variations</w:t>
            </w:r>
            <w:bookmarkEnd w:id="38"/>
            <w:bookmarkEnd w:id="39"/>
          </w:p>
        </w:tc>
        <w:tc>
          <w:tcPr>
            <w:tcW w:w="6880" w:type="dxa"/>
          </w:tcPr>
          <w:p w:rsidR="00C0684F" w:rsidRDefault="00C0684F" w:rsidP="008108EC">
            <w:pPr>
              <w:pStyle w:val="ListParagraph"/>
              <w:numPr>
                <w:ilvl w:val="1"/>
                <w:numId w:val="89"/>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8108EC">
            <w:pPr>
              <w:pStyle w:val="ListParagraph"/>
              <w:numPr>
                <w:ilvl w:val="1"/>
                <w:numId w:val="89"/>
              </w:numPr>
              <w:suppressAutoHyphens/>
              <w:ind w:left="72" w:firstLine="0"/>
              <w:jc w:val="both"/>
            </w:pPr>
            <w:r>
              <w:t>In cases of substantial modifications or variations, the prior written consent of the Bank is required.</w:t>
            </w:r>
          </w:p>
        </w:tc>
      </w:tr>
      <w:tr w:rsidR="00C0684F" w:rsidTr="003177B8">
        <w:trPr>
          <w:jc w:val="center"/>
        </w:trPr>
        <w:tc>
          <w:tcPr>
            <w:tcW w:w="2487" w:type="dxa"/>
          </w:tcPr>
          <w:p w:rsidR="00C0684F" w:rsidRPr="00077B62" w:rsidRDefault="00C0684F" w:rsidP="00C0684F">
            <w:pPr>
              <w:pStyle w:val="Heading2"/>
              <w:numPr>
                <w:ilvl w:val="0"/>
                <w:numId w:val="46"/>
              </w:numPr>
              <w:tabs>
                <w:tab w:val="clear" w:pos="360"/>
              </w:tabs>
              <w:spacing w:after="200"/>
              <w:ind w:left="360"/>
              <w:contextualSpacing w:val="0"/>
              <w:rPr>
                <w:lang w:val="fr-FR"/>
              </w:rPr>
            </w:pPr>
            <w:bookmarkStart w:id="40" w:name="_Toc299534145"/>
            <w:bookmarkStart w:id="41" w:name="_Toc456017489"/>
            <w:r>
              <w:rPr>
                <w:lang w:val="fr-FR"/>
              </w:rPr>
              <w:t>Force Majeure</w:t>
            </w:r>
            <w:bookmarkEnd w:id="40"/>
            <w:bookmarkEnd w:id="41"/>
          </w:p>
        </w:tc>
        <w:tc>
          <w:tcPr>
            <w:tcW w:w="6880" w:type="dxa"/>
          </w:tcPr>
          <w:p w:rsidR="00C0684F" w:rsidRDefault="00C0684F" w:rsidP="00C0684F">
            <w:pPr>
              <w:spacing w:after="200"/>
              <w:ind w:right="-72"/>
              <w:jc w:val="both"/>
              <w:rPr>
                <w:lang w:val="fr-FR"/>
              </w:rPr>
            </w:pPr>
          </w:p>
        </w:tc>
      </w:tr>
      <w:tr w:rsidR="00C0684F" w:rsidTr="003177B8">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For the purposes of this Contract, “Force Majeure” means an event which is beyond the reasonable control of a Party, is not </w:t>
            </w:r>
            <w:r>
              <w:lastRenderedPageBreak/>
              <w:t>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Section8Heading3"/>
              <w:ind w:left="888" w:hanging="540"/>
              <w:rPr>
                <w:b w:val="0"/>
              </w:rPr>
            </w:pPr>
            <w:r>
              <w:lastRenderedPageBreak/>
              <w:t>b.</w:t>
            </w:r>
            <w:r>
              <w:tab/>
              <w:t>No Breach of Contract</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FD670B">
            <w:pPr>
              <w:pStyle w:val="ListParagraph"/>
              <w:numPr>
                <w:ilvl w:val="1"/>
                <w:numId w:val="69"/>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lastRenderedPageBreak/>
              <w:t>(a)</w:t>
            </w:r>
            <w:r>
              <w:tab/>
              <w:t>demobilize, in which case the Consultant shall be reimbursed for additional costs they reasonably and 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FD670B">
            <w:pPr>
              <w:pStyle w:val="ListParagraph"/>
              <w:numPr>
                <w:ilvl w:val="1"/>
                <w:numId w:val="69"/>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&amp; 4</w:t>
            </w:r>
            <w:r>
              <w:t>5</w:t>
            </w:r>
            <w:r w:rsidRPr="009A41C9">
              <w:t>.</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42" w:name="_Toc299534146"/>
            <w:bookmarkStart w:id="43" w:name="_Toc456017490"/>
            <w:r>
              <w:lastRenderedPageBreak/>
              <w:t>Suspension</w:t>
            </w:r>
            <w:bookmarkEnd w:id="42"/>
            <w:bookmarkEnd w:id="43"/>
          </w:p>
        </w:tc>
        <w:tc>
          <w:tcPr>
            <w:tcW w:w="6880" w:type="dxa"/>
          </w:tcPr>
          <w:p w:rsidR="00C0684F" w:rsidRDefault="00C0684F" w:rsidP="00C0684F">
            <w:pPr>
              <w:pStyle w:val="BodyText"/>
              <w:numPr>
                <w:ilvl w:val="1"/>
                <w:numId w:val="6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44" w:name="_Toc299534147"/>
            <w:bookmarkStart w:id="45" w:name="_Toc456017491"/>
            <w:r>
              <w:t>Termination</w:t>
            </w:r>
            <w:bookmarkEnd w:id="44"/>
            <w:bookmarkEnd w:id="45"/>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3177B8">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lastRenderedPageBreak/>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3177B8">
        <w:trPr>
          <w:jc w:val="center"/>
        </w:trPr>
        <w:tc>
          <w:tcPr>
            <w:tcW w:w="2487" w:type="dxa"/>
          </w:tcPr>
          <w:p w:rsidR="00C0684F" w:rsidRDefault="00C0684F" w:rsidP="00C0684F">
            <w:pPr>
              <w:pStyle w:val="Section8Heading3"/>
              <w:ind w:left="888" w:hanging="540"/>
            </w:pPr>
            <w:r>
              <w:lastRenderedPageBreak/>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3177B8">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w:t>
            </w:r>
            <w:r>
              <w:lastRenderedPageBreak/>
              <w:t xml:space="preserve">Parties hereunder shall cease, except (i) such rights and obligations as may have accrued on the date of termination or expiration, (ii) the obligation of confidentiality set forth </w:t>
            </w:r>
            <w:r w:rsidRPr="00326A3E">
              <w:t>in Clause GCC 22, (iii) the Consultant’s obligation to permit inspection, copying and auditing of their accounts and records set forth in Clause GCC 25, and (iv) any right which a Party may have under the Applicable Law.</w:t>
            </w:r>
          </w:p>
        </w:tc>
      </w:tr>
      <w:tr w:rsidR="00C0684F" w:rsidTr="003177B8">
        <w:trPr>
          <w:jc w:val="center"/>
        </w:trPr>
        <w:tc>
          <w:tcPr>
            <w:tcW w:w="2487" w:type="dxa"/>
          </w:tcPr>
          <w:p w:rsidR="00C0684F" w:rsidRDefault="00C0684F" w:rsidP="00C0684F">
            <w:pPr>
              <w:pStyle w:val="Section8Heading3"/>
              <w:ind w:left="888" w:hanging="540"/>
            </w:pPr>
            <w:r>
              <w:lastRenderedPageBreak/>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3177B8">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w:t>
            </w:r>
            <w:r>
              <w:t xml:space="preserve"> </w:t>
            </w:r>
            <w:r w:rsidRPr="008D4B32">
              <w:t>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46" w:name="_Toc299534148"/>
      <w:bookmarkStart w:id="47" w:name="_Toc456017492"/>
      <w:r w:rsidRPr="005420B1">
        <w:rPr>
          <w:smallCaps/>
          <w:sz w:val="28"/>
          <w:szCs w:val="28"/>
        </w:rPr>
        <w:t>C.  Obligations of the Consultant</w:t>
      </w:r>
      <w:bookmarkEnd w:id="46"/>
      <w:bookmarkEnd w:id="47"/>
    </w:p>
    <w:tbl>
      <w:tblPr>
        <w:tblW w:w="94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01"/>
        <w:gridCol w:w="6890"/>
      </w:tblGrid>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48" w:name="_Toc299534149"/>
            <w:bookmarkStart w:id="49" w:name="_Toc456017493"/>
            <w:r>
              <w:t>General</w:t>
            </w:r>
            <w:bookmarkEnd w:id="48"/>
            <w:bookmarkEnd w:id="49"/>
          </w:p>
        </w:tc>
        <w:tc>
          <w:tcPr>
            <w:tcW w:w="6890" w:type="dxa"/>
          </w:tcPr>
          <w:p w:rsidR="00C0684F" w:rsidRDefault="00C0684F" w:rsidP="00C0684F">
            <w:pPr>
              <w:spacing w:after="200"/>
              <w:ind w:right="-72"/>
              <w:jc w:val="both"/>
            </w:pPr>
          </w:p>
        </w:tc>
      </w:tr>
      <w:tr w:rsidR="00C0684F" w:rsidTr="003177B8">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lastRenderedPageBreak/>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1961BB" w:rsidTr="003177B8">
        <w:trPr>
          <w:jc w:val="center"/>
        </w:trPr>
        <w:tc>
          <w:tcPr>
            <w:tcW w:w="2601" w:type="dxa"/>
          </w:tcPr>
          <w:p w:rsidR="00C0684F" w:rsidRDefault="00C0684F" w:rsidP="00C0684F">
            <w:pPr>
              <w:pStyle w:val="Section8Heading3"/>
              <w:ind w:left="888" w:hanging="540"/>
            </w:pPr>
            <w:r>
              <w:rPr>
                <w:spacing w:val="-3"/>
              </w:rPr>
              <w:lastRenderedPageBreak/>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0" w:name="_Toc299534150"/>
            <w:bookmarkStart w:id="51" w:name="_Toc456017494"/>
            <w:r>
              <w:t>Conflict of Interests</w:t>
            </w:r>
            <w:bookmarkEnd w:id="50"/>
            <w:bookmarkEnd w:id="51"/>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3177B8">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w:t>
            </w:r>
            <w:r w:rsidRPr="0095608F">
              <w:lastRenderedPageBreak/>
              <w:t xml:space="preserve">of goods, works or services, the Consultant shall comply with the Bank’s </w:t>
            </w:r>
            <w:r>
              <w:t>Applicable G</w:t>
            </w:r>
            <w:r w:rsidRPr="0095608F">
              <w:t>uidelines,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2" w:name="_Toc299534151"/>
            <w:bookmarkStart w:id="53" w:name="_Toc456017495"/>
            <w:r>
              <w:t>Confidentiality</w:t>
            </w:r>
            <w:bookmarkEnd w:id="52"/>
            <w:bookmarkEnd w:id="53"/>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4" w:name="_Toc299534152"/>
            <w:bookmarkStart w:id="55" w:name="_Toc456017496"/>
            <w:r>
              <w:t>Liability of the Consultant</w:t>
            </w:r>
            <w:bookmarkEnd w:id="54"/>
            <w:bookmarkEnd w:id="55"/>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6" w:name="_Toc299534153"/>
            <w:bookmarkStart w:id="57" w:name="_Toc456017497"/>
            <w:r>
              <w:t>Insurance to be Taken out by the Consultant</w:t>
            </w:r>
            <w:bookmarkEnd w:id="56"/>
            <w:bookmarkEnd w:id="57"/>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w:t>
            </w:r>
            <w:r w:rsidRPr="006A30D7">
              <w:lastRenderedPageBreak/>
              <w:t>been paid. The Consultant shall ensure that such insurance is in place prior to commencing the Services as stated in Clause GCC 13.</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8" w:name="_Toc299534154"/>
            <w:bookmarkStart w:id="59" w:name="_Toc456017498"/>
            <w:r>
              <w:lastRenderedPageBreak/>
              <w:t>Accounting, Inspection and Auditing</w:t>
            </w:r>
            <w:bookmarkEnd w:id="58"/>
            <w:bookmarkEnd w:id="59"/>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60" w:name="_Toc299534155"/>
            <w:bookmarkStart w:id="61" w:name="_Toc456017499"/>
            <w:r>
              <w:t>Reporting Obligations</w:t>
            </w:r>
            <w:bookmarkEnd w:id="60"/>
            <w:bookmarkEnd w:id="61"/>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3177B8">
        <w:trPr>
          <w:jc w:val="center"/>
        </w:trPr>
        <w:tc>
          <w:tcPr>
            <w:tcW w:w="2601" w:type="dxa"/>
          </w:tcPr>
          <w:p w:rsidR="00C0684F" w:rsidRPr="00FA700A" w:rsidRDefault="00C0684F" w:rsidP="00C0684F">
            <w:pPr>
              <w:pStyle w:val="Heading2"/>
              <w:numPr>
                <w:ilvl w:val="0"/>
                <w:numId w:val="46"/>
              </w:numPr>
              <w:tabs>
                <w:tab w:val="clear" w:pos="360"/>
              </w:tabs>
              <w:spacing w:after="200"/>
              <w:ind w:left="360"/>
              <w:contextualSpacing w:val="0"/>
            </w:pPr>
            <w:bookmarkStart w:id="62" w:name="_Toc299534156"/>
            <w:bookmarkStart w:id="63" w:name="_Toc456017500"/>
            <w:r w:rsidRPr="00FA700A">
              <w:t>Proprietary Rights of the Client in Reports and Records</w:t>
            </w:r>
            <w:bookmarkEnd w:id="62"/>
            <w:bookmarkEnd w:id="63"/>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rPr>
                <w:spacing w:val="-20"/>
              </w:rPr>
            </w:pPr>
            <w:bookmarkStart w:id="64" w:name="_Toc299534157"/>
            <w:bookmarkStart w:id="65" w:name="_Toc456017501"/>
            <w:r>
              <w:lastRenderedPageBreak/>
              <w:t>Equipment, Vehicles and Materials</w:t>
            </w:r>
            <w:bookmarkEnd w:id="64"/>
            <w:bookmarkEnd w:id="65"/>
            <w:r>
              <w:t xml:space="preserve"> </w:t>
            </w:r>
          </w:p>
        </w:tc>
        <w:tc>
          <w:tcPr>
            <w:tcW w:w="6890" w:type="dxa"/>
          </w:tcPr>
          <w:p w:rsidR="00C0684F" w:rsidRDefault="00C0684F" w:rsidP="00C0684F">
            <w:pPr>
              <w:spacing w:after="200"/>
              <w:ind w:right="-72"/>
              <w:jc w:val="both"/>
            </w:pPr>
            <w:r>
              <w:t>28.1</w:t>
            </w:r>
            <w: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66" w:name="_Toc299534158"/>
      <w:bookmarkStart w:id="67" w:name="_Toc456017502"/>
      <w:r w:rsidRPr="005420B1">
        <w:rPr>
          <w:smallCaps/>
          <w:sz w:val="28"/>
          <w:szCs w:val="28"/>
        </w:rPr>
        <w:t xml:space="preserve">D.  Consultant’s Experts </w:t>
      </w:r>
      <w:smartTag w:uri="urn:schemas-microsoft-com:office:smarttags" w:element="stockticker">
        <w:r w:rsidRPr="005420B1">
          <w:rPr>
            <w:smallCaps/>
            <w:sz w:val="28"/>
            <w:szCs w:val="28"/>
          </w:rPr>
          <w:t>and</w:t>
        </w:r>
      </w:smartTag>
      <w:r w:rsidRPr="005420B1">
        <w:rPr>
          <w:smallCaps/>
          <w:sz w:val="28"/>
          <w:szCs w:val="28"/>
        </w:rPr>
        <w:t xml:space="preserve"> </w:t>
      </w:r>
      <w:smartTag w:uri="urn:schemas-microsoft-com:office:smarttags" w:element="stockticker">
        <w:r w:rsidRPr="005420B1">
          <w:rPr>
            <w:smallCaps/>
            <w:sz w:val="28"/>
            <w:szCs w:val="28"/>
          </w:rPr>
          <w:t>Sub</w:t>
        </w:r>
      </w:smartTag>
      <w:r w:rsidRPr="005420B1">
        <w:rPr>
          <w:smallCaps/>
          <w:sz w:val="28"/>
          <w:szCs w:val="28"/>
        </w:rPr>
        <w:t>-Consultants</w:t>
      </w:r>
      <w:bookmarkEnd w:id="66"/>
      <w:bookmarkEnd w:id="67"/>
    </w:p>
    <w:tbl>
      <w:tblPr>
        <w:tblW w:w="94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50"/>
        <w:gridCol w:w="6816"/>
      </w:tblGrid>
      <w:tr w:rsidR="00C0684F" w:rsidTr="003177B8">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68" w:name="_Toc299534159"/>
            <w:bookmarkStart w:id="69" w:name="_Toc456017503"/>
            <w:r>
              <w:t>Description of Key Experts</w:t>
            </w:r>
            <w:bookmarkEnd w:id="68"/>
            <w:bookmarkEnd w:id="69"/>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3177B8">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70" w:name="_Toc299534160"/>
            <w:bookmarkStart w:id="71" w:name="_Toc456017504"/>
            <w:r w:rsidRPr="00FA700A">
              <w:t>Replacement of Key Experts</w:t>
            </w:r>
            <w:bookmarkEnd w:id="70"/>
            <w:bookmarkEnd w:id="71"/>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r>
              <w:t xml:space="preserve"> </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3177B8">
        <w:trPr>
          <w:jc w:val="center"/>
        </w:trPr>
        <w:tc>
          <w:tcPr>
            <w:tcW w:w="2650" w:type="dxa"/>
          </w:tcPr>
          <w:p w:rsidR="00C0684F" w:rsidRPr="00B54846" w:rsidRDefault="00C0684F" w:rsidP="00C0684F">
            <w:pPr>
              <w:pStyle w:val="Heading2"/>
              <w:numPr>
                <w:ilvl w:val="0"/>
                <w:numId w:val="46"/>
              </w:numPr>
              <w:tabs>
                <w:tab w:val="clear" w:pos="360"/>
              </w:tabs>
              <w:spacing w:after="200"/>
              <w:ind w:left="360"/>
              <w:contextualSpacing w:val="0"/>
            </w:pPr>
            <w:bookmarkStart w:id="72" w:name="_Toc299534162"/>
            <w:bookmarkStart w:id="73" w:name="_Toc456017505"/>
            <w:r w:rsidRPr="00B54846">
              <w:t>Removal of Experts or Sub-consultants</w:t>
            </w:r>
            <w:bookmarkEnd w:id="72"/>
            <w:bookmarkEnd w:id="73"/>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Pr="003B2D3E">
              <w:rPr>
                <w:color w:val="C00000"/>
              </w:rPr>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lastRenderedPageBreak/>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he Consultant shall bear all costs arising out of or incidental to any removal and/or replacement</w:t>
            </w:r>
            <w:r>
              <w:t xml:space="preserve"> of such Experts.</w:t>
            </w:r>
          </w:p>
        </w:tc>
      </w:tr>
    </w:tbl>
    <w:p w:rsidR="00C0684F" w:rsidRPr="005420B1" w:rsidRDefault="00C0684F" w:rsidP="00C0684F">
      <w:pPr>
        <w:pStyle w:val="Heading1"/>
        <w:rPr>
          <w:smallCaps/>
          <w:sz w:val="28"/>
          <w:szCs w:val="28"/>
        </w:rPr>
      </w:pPr>
      <w:bookmarkStart w:id="74" w:name="_Toc299534165"/>
      <w:bookmarkStart w:id="75" w:name="_Toc456017506"/>
      <w:r w:rsidRPr="005420B1">
        <w:rPr>
          <w:smallCaps/>
          <w:sz w:val="28"/>
          <w:szCs w:val="28"/>
        </w:rPr>
        <w:lastRenderedPageBreak/>
        <w:t>E.  Obligations of the Client</w:t>
      </w:r>
      <w:bookmarkEnd w:id="74"/>
      <w:bookmarkEnd w:id="75"/>
    </w:p>
    <w:tbl>
      <w:tblPr>
        <w:tblW w:w="94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8"/>
        <w:gridCol w:w="6783"/>
        <w:gridCol w:w="55"/>
      </w:tblGrid>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76" w:name="_Toc299534166"/>
            <w:bookmarkStart w:id="77" w:name="_Toc456017507"/>
            <w:r>
              <w:t>Assistance and Exemptions</w:t>
            </w:r>
            <w:bookmarkEnd w:id="76"/>
            <w:bookmarkEnd w:id="77"/>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lastRenderedPageBreak/>
              <w:t>(f)</w:t>
            </w:r>
            <w:r>
              <w:tab/>
              <w:t>Provide to the Consultant any such other assistance as may be specified in the</w:t>
            </w:r>
            <w:r w:rsidRPr="00812C5C">
              <w:rPr>
                <w:b/>
              </w:rPr>
              <w:t xml:space="preserve"> SC</w:t>
            </w:r>
            <w:r>
              <w:rPr>
                <w:b/>
              </w:rPr>
              <w:t>C</w:t>
            </w:r>
            <w:r>
              <w:t>.</w:t>
            </w:r>
          </w:p>
        </w:tc>
      </w:tr>
      <w:tr w:rsidR="00C0684F" w:rsidTr="003177B8">
        <w:trPr>
          <w:jc w:val="center"/>
        </w:trPr>
        <w:tc>
          <w:tcPr>
            <w:tcW w:w="2628" w:type="dxa"/>
          </w:tcPr>
          <w:p w:rsidR="00C0684F" w:rsidRPr="00C75D08" w:rsidRDefault="00C0684F" w:rsidP="00C0684F">
            <w:pPr>
              <w:pStyle w:val="Heading2"/>
              <w:numPr>
                <w:ilvl w:val="0"/>
                <w:numId w:val="46"/>
              </w:numPr>
              <w:tabs>
                <w:tab w:val="clear" w:pos="360"/>
              </w:tabs>
              <w:spacing w:after="200"/>
              <w:ind w:left="360"/>
              <w:contextualSpacing w:val="0"/>
            </w:pPr>
            <w:bookmarkStart w:id="78" w:name="_Toc299534167"/>
            <w:bookmarkStart w:id="79" w:name="_Toc456017508"/>
            <w:r>
              <w:lastRenderedPageBreak/>
              <w:t xml:space="preserve">Access </w:t>
            </w:r>
            <w:r w:rsidRPr="00C106E4">
              <w:t>to Project Site</w:t>
            </w:r>
            <w:bookmarkEnd w:id="78"/>
            <w:bookmarkEnd w:id="79"/>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rPr>
                <w:spacing w:val="-3"/>
              </w:rPr>
            </w:pPr>
            <w:r>
              <w:br w:type="page"/>
            </w:r>
            <w:bookmarkStart w:id="80" w:name="_Toc299534168"/>
            <w:bookmarkStart w:id="81" w:name="_Toc456017509"/>
            <w:r>
              <w:t xml:space="preserve">Change in the Applicable Law </w:t>
            </w:r>
            <w:r>
              <w:rPr>
                <w:spacing w:val="-3"/>
              </w:rPr>
              <w:t xml:space="preserve">Related to </w:t>
            </w:r>
            <w:r>
              <w:t>Taxes and Duties</w:t>
            </w:r>
            <w:bookmarkEnd w:id="80"/>
            <w:bookmarkEnd w:id="81"/>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2" w:name="_Toc299534169"/>
            <w:bookmarkStart w:id="83" w:name="_Toc456017510"/>
            <w:r>
              <w:t>Services, Facilities and Property of the Client</w:t>
            </w:r>
            <w:bookmarkEnd w:id="82"/>
            <w:bookmarkEnd w:id="83"/>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3177B8">
        <w:trPr>
          <w:gridAfter w:val="1"/>
          <w:wAfter w:w="55" w:type="dxa"/>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4" w:name="_Toc299534171"/>
            <w:bookmarkStart w:id="85" w:name="_Toc456017511"/>
            <w:r>
              <w:t>Counterpart Personnel</w:t>
            </w:r>
            <w:bookmarkEnd w:id="84"/>
            <w:bookmarkEnd w:id="85"/>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6" w:name="_Toc299534170"/>
            <w:bookmarkStart w:id="87" w:name="_Toc456017512"/>
            <w:r>
              <w:t>Payment</w:t>
            </w:r>
            <w:bookmarkEnd w:id="86"/>
            <w:r>
              <w:t xml:space="preserve"> Obligation</w:t>
            </w:r>
            <w:bookmarkEnd w:id="87"/>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88" w:name="_Toc299534172"/>
      <w:bookmarkStart w:id="89" w:name="_Toc456017513"/>
      <w:r w:rsidRPr="005420B1">
        <w:rPr>
          <w:smallCaps/>
          <w:sz w:val="28"/>
          <w:szCs w:val="28"/>
        </w:rPr>
        <w:lastRenderedPageBreak/>
        <w:t>F.  Payments to the Consultant</w:t>
      </w:r>
      <w:bookmarkEnd w:id="88"/>
      <w:bookmarkEnd w:id="89"/>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r>
              <w:t xml:space="preserve"> </w:t>
            </w:r>
            <w:bookmarkStart w:id="90" w:name="_Toc456017514"/>
            <w:r>
              <w:t>Contract Price</w:t>
            </w:r>
            <w:bookmarkEnd w:id="90"/>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C0684F" w:rsidTr="003177B8">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91" w:name="_Toc299534175"/>
            <w:bookmarkStart w:id="92" w:name="_Toc456017515"/>
            <w:r w:rsidRPr="003943C4">
              <w:t>Taxes and Duties</w:t>
            </w:r>
            <w:bookmarkEnd w:id="91"/>
            <w:bookmarkEnd w:id="92"/>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3177B8">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93" w:name="_Toc299534176"/>
            <w:bookmarkStart w:id="94" w:name="_Toc456017516"/>
            <w:r w:rsidRPr="003943C4">
              <w:t>Currency of Payment</w:t>
            </w:r>
            <w:bookmarkEnd w:id="93"/>
            <w:bookmarkEnd w:id="94"/>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95" w:name="_Toc299534177"/>
            <w:bookmarkStart w:id="96" w:name="_Toc456017517"/>
            <w:r>
              <w:t>Mode of Billing and Payment</w:t>
            </w:r>
            <w:bookmarkEnd w:id="95"/>
            <w:bookmarkEnd w:id="96"/>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Pr="0017746F">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spacing w:val="-2"/>
              </w:rPr>
              <w:t xml:space="preserve"> </w:t>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provide comments to </w:t>
            </w:r>
            <w:r>
              <w:lastRenderedPageBreak/>
              <w:t xml:space="preserve">the Consultant within the same sixty (60) days period. </w:t>
            </w:r>
            <w:r w:rsidRPr="0017746F">
              <w:t xml:space="preserve">The Consultant shall thereupon promptly make any necessary corrections, and thereafter the foregoing process shall be repeated.  </w:t>
            </w:r>
            <w:r>
              <w:t xml:space="preserve">  </w:t>
            </w:r>
          </w:p>
          <w:p w:rsidR="00C0684F" w:rsidRPr="0017746F" w:rsidRDefault="00C0684F" w:rsidP="00C0684F">
            <w:pPr>
              <w:tabs>
                <w:tab w:val="left" w:pos="540"/>
              </w:tabs>
              <w:spacing w:after="200"/>
              <w:ind w:left="540" w:right="-72" w:hanging="540"/>
              <w:jc w:val="both"/>
            </w:pPr>
            <w:r w:rsidRPr="0017746F">
              <w:tab/>
            </w:r>
            <w:r>
              <w:t>41.2.3</w:t>
            </w:r>
            <w:r>
              <w:tab/>
              <w:t xml:space="preserve"> </w:t>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Pr>
                <w:spacing w:val="-2"/>
              </w:rPr>
              <w:t xml:space="preserve"> </w:t>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97" w:name="_Toc456017518"/>
            <w:r>
              <w:lastRenderedPageBreak/>
              <w:t>Interest on Delayed Payments</w:t>
            </w:r>
            <w:bookmarkEnd w:id="97"/>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98" w:name="_Toc299534178"/>
      <w:bookmarkStart w:id="99" w:name="_Toc456017519"/>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98"/>
      <w:bookmarkEnd w:id="99"/>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00" w:name="_Toc299534179"/>
            <w:bookmarkStart w:id="101" w:name="_Toc456017520"/>
            <w:r>
              <w:t>Good Faith</w:t>
            </w:r>
            <w:bookmarkEnd w:id="100"/>
            <w:bookmarkEnd w:id="101"/>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102" w:name="_Toc299534180"/>
      <w:bookmarkStart w:id="103" w:name="_Toc456017521"/>
      <w:r w:rsidRPr="005420B1">
        <w:rPr>
          <w:smallCaps/>
          <w:sz w:val="28"/>
          <w:szCs w:val="28"/>
        </w:rPr>
        <w:t>H.  Settlement of Disputes</w:t>
      </w:r>
      <w:bookmarkEnd w:id="102"/>
      <w:bookmarkEnd w:id="103"/>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RPr="000F0BD3" w:rsidTr="003177B8">
        <w:trPr>
          <w:jc w:val="center"/>
        </w:trPr>
        <w:tc>
          <w:tcPr>
            <w:tcW w:w="2625" w:type="dxa"/>
          </w:tcPr>
          <w:p w:rsidR="00C0684F" w:rsidRPr="000F0BD3" w:rsidRDefault="00C0684F" w:rsidP="00C0684F">
            <w:pPr>
              <w:pStyle w:val="Heading2"/>
              <w:numPr>
                <w:ilvl w:val="0"/>
                <w:numId w:val="46"/>
              </w:numPr>
              <w:tabs>
                <w:tab w:val="clear" w:pos="360"/>
              </w:tabs>
              <w:spacing w:after="200"/>
              <w:ind w:left="360"/>
              <w:contextualSpacing w:val="0"/>
              <w:rPr>
                <w:spacing w:val="-3"/>
              </w:rPr>
            </w:pPr>
            <w:bookmarkStart w:id="104" w:name="_Toc299534181"/>
            <w:bookmarkStart w:id="105" w:name="_Toc456017522"/>
            <w:r w:rsidRPr="000F0BD3">
              <w:t>Amicable Settlement</w:t>
            </w:r>
            <w:bookmarkEnd w:id="104"/>
            <w:bookmarkEnd w:id="105"/>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t>
            </w:r>
            <w:r w:rsidRPr="000F0BD3">
              <w:lastRenderedPageBreak/>
              <w:t xml:space="preserve">within </w:t>
            </w:r>
            <w:r>
              <w:t>fourteen (</w:t>
            </w:r>
            <w:r w:rsidRPr="000F0BD3">
              <w:t>14</w:t>
            </w:r>
            <w:r>
              <w:t>)</w:t>
            </w:r>
            <w:r w:rsidRPr="000F0BD3">
              <w:t xml:space="preserve"> days following the response of that Party, </w:t>
            </w:r>
            <w:r w:rsidR="008A1645">
              <w:t>Clause GCC 45</w:t>
            </w:r>
            <w:r w:rsidRPr="00B96CD4">
              <w:t>.1</w:t>
            </w:r>
            <w:r w:rsidRPr="000F0BD3">
              <w:t xml:space="preserve"> shall apply. </w:t>
            </w:r>
          </w:p>
        </w:tc>
      </w:tr>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06" w:name="_Toc299534182"/>
            <w:bookmarkStart w:id="107" w:name="_Toc456017523"/>
            <w:r>
              <w:lastRenderedPageBreak/>
              <w:t>Dispute Resolution</w:t>
            </w:r>
            <w:bookmarkEnd w:id="106"/>
            <w:bookmarkEnd w:id="107"/>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18"/>
          <w:headerReference w:type="default" r:id="rId19"/>
          <w:headerReference w:type="first" r:id="rId20"/>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lastRenderedPageBreak/>
        <w:t>II. General Conditions</w:t>
      </w:r>
    </w:p>
    <w:p w:rsidR="00C0684F" w:rsidRDefault="00C0684F" w:rsidP="00C0684F">
      <w:pPr>
        <w:pStyle w:val="Heading1"/>
      </w:pPr>
      <w:bookmarkStart w:id="108" w:name="_Toc299534183"/>
      <w:bookmarkStart w:id="109" w:name="_Toc456017524"/>
      <w:r>
        <w:t>Attachment 1: Bank’s Policy – Corrupt and Fraudulent Practices</w:t>
      </w:r>
      <w:bookmarkEnd w:id="108"/>
      <w:bookmarkEnd w:id="109"/>
    </w:p>
    <w:p w:rsidR="003B2D3E" w:rsidRDefault="003B2D3E" w:rsidP="003B2D3E">
      <w:pPr>
        <w:jc w:val="both"/>
        <w:rPr>
          <w:i/>
        </w:rPr>
      </w:pP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3B2D3E">
      <w:pPr>
        <w:pStyle w:val="ListParagraph"/>
        <w:numPr>
          <w:ilvl w:val="0"/>
          <w:numId w:val="91"/>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1"/>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2"/>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3"/>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lastRenderedPageBreak/>
        <w:t>“coercive practices” is impairing or harming, or threatening to impair or harm, directly or indirectly, any party or the property of the party to influence improperly the actions of a party</w:t>
      </w:r>
      <w:r w:rsidRPr="00346E54">
        <w:rPr>
          <w:rStyle w:val="FootnoteReference"/>
        </w:rPr>
        <w:footnoteReference w:id="4"/>
      </w:r>
      <w:r w:rsidRPr="00346E54">
        <w:t>;</w:t>
      </w:r>
    </w:p>
    <w:p w:rsidR="003B2D3E" w:rsidRPr="00A77407" w:rsidRDefault="003B2D3E" w:rsidP="003B2D3E">
      <w:pPr>
        <w:pStyle w:val="ListParagraph"/>
        <w:numPr>
          <w:ilvl w:val="0"/>
          <w:numId w:val="91"/>
        </w:numPr>
        <w:spacing w:after="200"/>
        <w:ind w:left="900" w:hanging="540"/>
        <w:contextualSpacing w:val="0"/>
        <w:jc w:val="both"/>
      </w:pPr>
      <w:r w:rsidRPr="00A77407">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5"/>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6"/>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21"/>
          <w:headerReference w:type="default" r:id="rId22"/>
          <w:headerReference w:type="first" r:id="rId23"/>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FD670B">
      <w:pPr>
        <w:pStyle w:val="Heading1"/>
        <w:numPr>
          <w:ilvl w:val="0"/>
          <w:numId w:val="67"/>
        </w:numPr>
      </w:pPr>
      <w:bookmarkStart w:id="110" w:name="_Toc299534184"/>
      <w:bookmarkStart w:id="111" w:name="_Toc456017525"/>
      <w:r>
        <w:lastRenderedPageBreak/>
        <w:t>Special Conditions of Contract</w:t>
      </w:r>
      <w:bookmarkEnd w:id="110"/>
      <w:bookmarkEnd w:id="111"/>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470"/>
      </w:tblGrid>
      <w:tr w:rsidR="00C0684F" w:rsidTr="00C149F0">
        <w:tc>
          <w:tcPr>
            <w:tcW w:w="1980" w:type="dxa"/>
            <w:tcMar>
              <w:top w:w="85" w:type="dxa"/>
              <w:bottom w:w="142" w:type="dxa"/>
              <w:right w:w="170" w:type="dxa"/>
            </w:tcMar>
          </w:tcPr>
          <w:p w:rsidR="00C0684F" w:rsidRDefault="00C0684F" w:rsidP="00C0684F">
            <w:pPr>
              <w:jc w:val="center"/>
              <w:rPr>
                <w:b/>
              </w:rPr>
            </w:pPr>
            <w:r>
              <w:rPr>
                <w:b/>
              </w:rPr>
              <w:t>Number of GC Clause</w:t>
            </w:r>
          </w:p>
        </w:tc>
        <w:tc>
          <w:tcPr>
            <w:tcW w:w="747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149F0">
        <w:trPr>
          <w:trHeight w:val="751"/>
        </w:trPr>
        <w:tc>
          <w:tcPr>
            <w:tcW w:w="1980" w:type="dxa"/>
            <w:tcMar>
              <w:top w:w="85" w:type="dxa"/>
              <w:bottom w:w="142" w:type="dxa"/>
              <w:right w:w="170" w:type="dxa"/>
            </w:tcMar>
          </w:tcPr>
          <w:p w:rsidR="00C0684F" w:rsidRDefault="00C0684F" w:rsidP="00C0684F">
            <w:pPr>
              <w:jc w:val="both"/>
              <w:rPr>
                <w:b/>
              </w:rPr>
            </w:pPr>
            <w:r>
              <w:rPr>
                <w:b/>
              </w:rPr>
              <w:t>1.1(b) and 3.1</w:t>
            </w:r>
          </w:p>
        </w:tc>
        <w:tc>
          <w:tcPr>
            <w:tcW w:w="7470" w:type="dxa"/>
            <w:tcMar>
              <w:top w:w="85" w:type="dxa"/>
              <w:bottom w:w="142" w:type="dxa"/>
              <w:right w:w="170" w:type="dxa"/>
            </w:tcMar>
          </w:tcPr>
          <w:p w:rsidR="00C0684F" w:rsidRPr="0032247C" w:rsidRDefault="00C0684F" w:rsidP="0020539A">
            <w:pPr>
              <w:ind w:right="-72"/>
              <w:jc w:val="both"/>
            </w:pPr>
            <w:r w:rsidRPr="00315D96">
              <w:rPr>
                <w:b/>
              </w:rPr>
              <w:t>The Contract shall be construed in accordance with the law of</w:t>
            </w:r>
            <w:r w:rsidR="0032247C">
              <w:t xml:space="preserve"> </w:t>
            </w:r>
            <w:r w:rsidR="0020539A">
              <w:t xml:space="preserve"> the </w:t>
            </w:r>
            <w:r w:rsidR="0032247C">
              <w:rPr>
                <w:i/>
              </w:rPr>
              <w:t xml:space="preserve">land </w:t>
            </w:r>
          </w:p>
        </w:tc>
      </w:tr>
      <w:tr w:rsidR="00C0684F" w:rsidTr="00C149F0">
        <w:tc>
          <w:tcPr>
            <w:tcW w:w="1980" w:type="dxa"/>
            <w:tcMar>
              <w:top w:w="85" w:type="dxa"/>
              <w:bottom w:w="142" w:type="dxa"/>
              <w:right w:w="170" w:type="dxa"/>
            </w:tcMar>
          </w:tcPr>
          <w:p w:rsidR="00C0684F" w:rsidRDefault="00C0684F" w:rsidP="00C0684F">
            <w:pPr>
              <w:jc w:val="both"/>
              <w:rPr>
                <w:b/>
              </w:rPr>
            </w:pPr>
            <w:r>
              <w:rPr>
                <w:b/>
              </w:rPr>
              <w:t>4.1</w:t>
            </w:r>
          </w:p>
        </w:tc>
        <w:tc>
          <w:tcPr>
            <w:tcW w:w="7470" w:type="dxa"/>
            <w:tcMar>
              <w:top w:w="85" w:type="dxa"/>
              <w:bottom w:w="142" w:type="dxa"/>
              <w:right w:w="170" w:type="dxa"/>
            </w:tcMar>
          </w:tcPr>
          <w:p w:rsidR="00C0684F" w:rsidRDefault="00C0684F" w:rsidP="0032247C">
            <w:pPr>
              <w:tabs>
                <w:tab w:val="left" w:pos="5040"/>
              </w:tabs>
              <w:ind w:right="-72"/>
              <w:jc w:val="both"/>
            </w:pPr>
            <w:r w:rsidRPr="001747A6">
              <w:rPr>
                <w:b/>
              </w:rPr>
              <w:t>The language is</w:t>
            </w:r>
            <w:r w:rsidR="0032247C">
              <w:rPr>
                <w:b/>
              </w:rPr>
              <w:t xml:space="preserve"> </w:t>
            </w:r>
            <w:r w:rsidRPr="001747A6">
              <w:rPr>
                <w:b/>
              </w:rPr>
              <w:t>:</w:t>
            </w:r>
            <w:r w:rsidR="0032247C">
              <w:rPr>
                <w:b/>
              </w:rPr>
              <w:t xml:space="preserve"> English</w:t>
            </w:r>
            <w:r w:rsidRPr="00A77407">
              <w:rPr>
                <w:i/>
              </w:rPr>
              <w:t>.</w:t>
            </w:r>
          </w:p>
        </w:tc>
      </w:tr>
      <w:tr w:rsidR="00C0684F" w:rsidTr="00C149F0">
        <w:tc>
          <w:tcPr>
            <w:tcW w:w="1980" w:type="dxa"/>
            <w:tcMar>
              <w:top w:w="85" w:type="dxa"/>
              <w:bottom w:w="142" w:type="dxa"/>
              <w:right w:w="170" w:type="dxa"/>
            </w:tcMar>
          </w:tcPr>
          <w:p w:rsidR="00C0684F" w:rsidRDefault="00C0684F" w:rsidP="00C0684F">
            <w:pPr>
              <w:jc w:val="both"/>
              <w:rPr>
                <w:b/>
              </w:rPr>
            </w:pPr>
            <w:r>
              <w:rPr>
                <w:b/>
              </w:rPr>
              <w:t>6.1 and 6.2</w:t>
            </w:r>
          </w:p>
        </w:tc>
        <w:tc>
          <w:tcPr>
            <w:tcW w:w="7470" w:type="dxa"/>
            <w:tcMar>
              <w:top w:w="85" w:type="dxa"/>
              <w:bottom w:w="142" w:type="dxa"/>
              <w:right w:w="170" w:type="dxa"/>
            </w:tcMar>
          </w:tcPr>
          <w:p w:rsidR="00C0684F" w:rsidRPr="00C43CD3" w:rsidRDefault="00C0684F" w:rsidP="00C0684F">
            <w:pPr>
              <w:ind w:right="-72"/>
              <w:jc w:val="both"/>
              <w:rPr>
                <w:b/>
              </w:rPr>
            </w:pPr>
            <w:r w:rsidRPr="00C43CD3">
              <w:rPr>
                <w:b/>
              </w:rPr>
              <w:t>The addresses are:</w:t>
            </w:r>
          </w:p>
          <w:p w:rsidR="00C0684F" w:rsidRDefault="00C0684F" w:rsidP="00C0684F">
            <w:pPr>
              <w:ind w:right="-72"/>
              <w:jc w:val="both"/>
            </w:pPr>
          </w:p>
          <w:p w:rsidR="00C0684F" w:rsidRPr="005768F7" w:rsidRDefault="00C0684F" w:rsidP="00C0684F">
            <w:pPr>
              <w:tabs>
                <w:tab w:val="left" w:pos="1311"/>
                <w:tab w:val="left" w:pos="6480"/>
              </w:tabs>
              <w:ind w:right="-72"/>
              <w:jc w:val="both"/>
              <w:rPr>
                <w:u w:val="single"/>
              </w:rPr>
            </w:pPr>
            <w:r w:rsidRPr="005768F7">
              <w:t>Client:</w:t>
            </w:r>
            <w:r w:rsidRPr="005768F7">
              <w:tab/>
            </w:r>
            <w:r w:rsidR="0032247C">
              <w:t>Ministry of urban development</w:t>
            </w:r>
          </w:p>
          <w:p w:rsidR="00C0684F" w:rsidRPr="005768F7" w:rsidRDefault="00C0684F" w:rsidP="00C0684F">
            <w:pPr>
              <w:tabs>
                <w:tab w:val="left" w:pos="1311"/>
                <w:tab w:val="left" w:pos="6480"/>
              </w:tabs>
              <w:ind w:right="-72"/>
              <w:jc w:val="both"/>
              <w:rPr>
                <w:u w:val="single"/>
              </w:rPr>
            </w:pPr>
            <w:r w:rsidRPr="005768F7">
              <w:tab/>
            </w:r>
            <w:r w:rsidRPr="005768F7">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rsidR="00C0684F" w:rsidRPr="00516D01" w:rsidRDefault="00C0684F" w:rsidP="00C0684F">
            <w:pPr>
              <w:tabs>
                <w:tab w:val="left" w:pos="1311"/>
                <w:tab w:val="left" w:pos="6480"/>
              </w:tabs>
              <w:ind w:right="-72"/>
              <w:jc w:val="both"/>
            </w:pPr>
            <w:r w:rsidRPr="00516D01">
              <w:t>E-mail (where permitted):</w:t>
            </w:r>
            <w:r w:rsidRPr="00516D01">
              <w:rPr>
                <w:u w:val="single"/>
              </w:rPr>
              <w:tab/>
            </w:r>
          </w:p>
          <w:p w:rsidR="00C0684F" w:rsidRPr="00516D01" w:rsidRDefault="00C0684F" w:rsidP="00C0684F">
            <w:pPr>
              <w:tabs>
                <w:tab w:val="left" w:pos="1311"/>
              </w:tabs>
              <w:ind w:right="-72"/>
              <w:jc w:val="both"/>
            </w:pPr>
          </w:p>
          <w:p w:rsidR="00C0684F" w:rsidRPr="007B4CD6" w:rsidRDefault="00C0684F" w:rsidP="00C0684F">
            <w:pPr>
              <w:tabs>
                <w:tab w:val="left" w:pos="1311"/>
                <w:tab w:val="left" w:pos="6480"/>
              </w:tabs>
              <w:ind w:right="-72"/>
              <w:jc w:val="both"/>
            </w:pPr>
            <w:r w:rsidRPr="007B4CD6">
              <w:t>Consultant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ab/>
            </w:r>
            <w:r w:rsidRPr="007B4CD6">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Facsimile :</w:t>
            </w:r>
            <w:r w:rsidRPr="007B4CD6">
              <w:tab/>
            </w:r>
            <w:r w:rsidRPr="007B4CD6">
              <w:rPr>
                <w:u w:val="single"/>
              </w:rPr>
              <w:tab/>
            </w:r>
          </w:p>
          <w:p w:rsidR="00C0684F" w:rsidRDefault="00C0684F" w:rsidP="00C0684F">
            <w:pPr>
              <w:tabs>
                <w:tab w:val="left" w:pos="1311"/>
                <w:tab w:val="left" w:pos="6480"/>
              </w:tabs>
              <w:ind w:right="-72"/>
              <w:jc w:val="both"/>
            </w:pPr>
            <w:r w:rsidRPr="00516D01">
              <w:t>E-mail (where permitted) :</w:t>
            </w:r>
            <w:r w:rsidRPr="00516D01">
              <w:rPr>
                <w:u w:val="single"/>
              </w:rPr>
              <w:tab/>
            </w:r>
          </w:p>
        </w:tc>
      </w:tr>
      <w:tr w:rsidR="00C0684F" w:rsidTr="00C149F0">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470" w:type="dxa"/>
            <w:tcMar>
              <w:top w:w="85" w:type="dxa"/>
              <w:bottom w:w="142" w:type="dxa"/>
              <w:right w:w="170" w:type="dxa"/>
            </w:tcMar>
          </w:tcPr>
          <w:p w:rsidR="00C0684F" w:rsidRPr="00C43CD3" w:rsidRDefault="0032247C" w:rsidP="00C0684F">
            <w:pPr>
              <w:ind w:right="-72"/>
              <w:jc w:val="both"/>
              <w:rPr>
                <w:color w:val="1F497D" w:themeColor="text2"/>
              </w:rPr>
            </w:pPr>
            <w:r w:rsidRPr="0032247C">
              <w:rPr>
                <w:i/>
              </w:rPr>
              <w:t>NA</w:t>
            </w:r>
            <w:r w:rsidR="00C0684F" w:rsidRPr="0032247C">
              <w:rPr>
                <w:i/>
              </w:rPr>
              <w:t xml:space="preserve"> </w:t>
            </w:r>
          </w:p>
        </w:tc>
      </w:tr>
      <w:tr w:rsidR="00C0684F" w:rsidTr="00C149F0">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47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149F0">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t>11.1</w:t>
            </w:r>
          </w:p>
        </w:tc>
        <w:tc>
          <w:tcPr>
            <w:tcW w:w="7470" w:type="dxa"/>
            <w:tcMar>
              <w:top w:w="85" w:type="dxa"/>
              <w:bottom w:w="142" w:type="dxa"/>
              <w:right w:w="170" w:type="dxa"/>
            </w:tcMar>
          </w:tcPr>
          <w:p w:rsidR="00C0684F" w:rsidRPr="0081090B" w:rsidRDefault="00C0684F" w:rsidP="0032247C">
            <w:pPr>
              <w:ind w:right="-72"/>
              <w:jc w:val="both"/>
            </w:pPr>
            <w:r w:rsidRPr="007B4CD6">
              <w:rPr>
                <w:b/>
              </w:rPr>
              <w:t>The effectiveness conditions are the following</w:t>
            </w:r>
            <w:r>
              <w:t xml:space="preserve">: </w:t>
            </w:r>
            <w:r w:rsidR="0032247C">
              <w:t xml:space="preserve"> </w:t>
            </w:r>
            <w:r w:rsidR="0032247C" w:rsidRPr="008F2C5C">
              <w:rPr>
                <w:rFonts w:ascii="Verdana" w:hAnsi="Verdana"/>
                <w:sz w:val="20"/>
                <w:szCs w:val="20"/>
              </w:rPr>
              <w:t>Receipt by the client of the guarantee for advance payment</w:t>
            </w:r>
            <w:r w:rsidR="0032247C" w:rsidRPr="009A45F1">
              <w:rPr>
                <w:i/>
                <w:iCs/>
                <w:highlight w:val="lightGray"/>
              </w:rPr>
              <w:t xml:space="preserve"> </w:t>
            </w:r>
          </w:p>
        </w:tc>
      </w:tr>
      <w:tr w:rsidR="00C0684F" w:rsidTr="00C149F0">
        <w:tc>
          <w:tcPr>
            <w:tcW w:w="1980" w:type="dxa"/>
            <w:tcMar>
              <w:top w:w="85" w:type="dxa"/>
              <w:bottom w:w="142" w:type="dxa"/>
              <w:right w:w="170" w:type="dxa"/>
            </w:tcMar>
          </w:tcPr>
          <w:p w:rsidR="00C0684F" w:rsidRDefault="00C0684F" w:rsidP="00C0684F">
            <w:pPr>
              <w:rPr>
                <w:b/>
                <w:spacing w:val="-3"/>
              </w:rPr>
            </w:pPr>
            <w:r>
              <w:rPr>
                <w:b/>
                <w:spacing w:val="-3"/>
              </w:rPr>
              <w:t>12.1</w:t>
            </w:r>
          </w:p>
        </w:tc>
        <w:tc>
          <w:tcPr>
            <w:tcW w:w="747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rsidP="0032247C">
            <w:pPr>
              <w:ind w:right="-72"/>
              <w:jc w:val="both"/>
            </w:pPr>
            <w:r w:rsidRPr="0081090B">
              <w:rPr>
                <w:b/>
              </w:rPr>
              <w:t>The time period shall be</w:t>
            </w:r>
            <w:r w:rsidR="0032247C">
              <w:rPr>
                <w:b/>
              </w:rPr>
              <w:t xml:space="preserve"> One Month</w:t>
            </w:r>
          </w:p>
        </w:tc>
      </w:tr>
      <w:tr w:rsidR="00C0684F" w:rsidTr="00C149F0">
        <w:tc>
          <w:tcPr>
            <w:tcW w:w="1980" w:type="dxa"/>
            <w:tcMar>
              <w:top w:w="85" w:type="dxa"/>
              <w:bottom w:w="142" w:type="dxa"/>
              <w:right w:w="170" w:type="dxa"/>
            </w:tcMar>
          </w:tcPr>
          <w:p w:rsidR="00C0684F" w:rsidRDefault="00C0684F" w:rsidP="00C0684F">
            <w:pPr>
              <w:rPr>
                <w:b/>
                <w:spacing w:val="-3"/>
              </w:rPr>
            </w:pPr>
            <w:r>
              <w:rPr>
                <w:b/>
                <w:spacing w:val="-3"/>
              </w:rPr>
              <w:t>13.1</w:t>
            </w:r>
          </w:p>
        </w:tc>
        <w:tc>
          <w:tcPr>
            <w:tcW w:w="747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sidR="0032247C">
              <w:rPr>
                <w:b/>
              </w:rPr>
              <w:t xml:space="preserve"> One month</w:t>
            </w:r>
            <w:r w:rsidRPr="00F16A9E">
              <w:t>.</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C149F0">
        <w:tc>
          <w:tcPr>
            <w:tcW w:w="1980" w:type="dxa"/>
            <w:tcMar>
              <w:top w:w="85" w:type="dxa"/>
              <w:bottom w:w="142" w:type="dxa"/>
              <w:right w:w="170" w:type="dxa"/>
            </w:tcMar>
          </w:tcPr>
          <w:p w:rsidR="00C0684F" w:rsidRDefault="00C0684F" w:rsidP="00C0684F">
            <w:pPr>
              <w:rPr>
                <w:b/>
                <w:spacing w:val="-3"/>
              </w:rPr>
            </w:pPr>
            <w:r>
              <w:rPr>
                <w:b/>
                <w:spacing w:val="-3"/>
              </w:rPr>
              <w:lastRenderedPageBreak/>
              <w:t>14.1</w:t>
            </w:r>
          </w:p>
        </w:tc>
        <w:tc>
          <w:tcPr>
            <w:tcW w:w="7470" w:type="dxa"/>
            <w:tcMar>
              <w:top w:w="85" w:type="dxa"/>
              <w:bottom w:w="142" w:type="dxa"/>
              <w:right w:w="170" w:type="dxa"/>
            </w:tcMar>
          </w:tcPr>
          <w:p w:rsidR="00C0684F" w:rsidRDefault="00C0684F" w:rsidP="00C0684F">
            <w:pPr>
              <w:ind w:right="-72"/>
              <w:jc w:val="both"/>
              <w:rPr>
                <w:b/>
              </w:rPr>
            </w:pPr>
            <w:r>
              <w:rPr>
                <w:b/>
              </w:rPr>
              <w:t>Expiration of Contract:</w:t>
            </w:r>
          </w:p>
          <w:p w:rsidR="00C0684F" w:rsidRPr="00F16A9E" w:rsidRDefault="00C0684F" w:rsidP="001600D9">
            <w:pPr>
              <w:ind w:right="-72"/>
              <w:jc w:val="both"/>
            </w:pPr>
            <w:r w:rsidRPr="00F16A9E">
              <w:rPr>
                <w:b/>
              </w:rPr>
              <w:t xml:space="preserve">The time period shall </w:t>
            </w:r>
            <w:r w:rsidRPr="00ED47F0">
              <w:rPr>
                <w:b/>
                <w:i/>
              </w:rPr>
              <w:t>be</w:t>
            </w:r>
            <w:r w:rsidRPr="00ED47F0">
              <w:rPr>
                <w:i/>
              </w:rPr>
              <w:t xml:space="preserve"> </w:t>
            </w:r>
            <w:r w:rsidR="00C726DA" w:rsidRPr="00ED47F0">
              <w:rPr>
                <w:i/>
              </w:rPr>
              <w:t xml:space="preserve"> </w:t>
            </w:r>
            <w:r w:rsidR="001600D9">
              <w:rPr>
                <w:i/>
              </w:rPr>
              <w:t>Twelve (12)</w:t>
            </w:r>
            <w:r w:rsidR="0075415A" w:rsidRPr="00ED47F0">
              <w:rPr>
                <w:i/>
              </w:rPr>
              <w:t xml:space="preserve"> Months</w:t>
            </w:r>
            <w:r w:rsidR="00C726DA" w:rsidRPr="00ED47F0">
              <w:rPr>
                <w:i/>
              </w:rPr>
              <w:t>.</w:t>
            </w:r>
          </w:p>
        </w:tc>
      </w:tr>
      <w:tr w:rsidR="00C0684F" w:rsidTr="00C149F0">
        <w:trPr>
          <w:trHeight w:val="1183"/>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470" w:type="dxa"/>
            <w:tcMar>
              <w:top w:w="85" w:type="dxa"/>
              <w:bottom w:w="142" w:type="dxa"/>
              <w:right w:w="170" w:type="dxa"/>
            </w:tcMar>
          </w:tcPr>
          <w:p w:rsidR="00C0684F" w:rsidRPr="009366DF" w:rsidRDefault="00C0684F" w:rsidP="009366D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r w:rsidR="009366DF">
              <w:rPr>
                <w:b/>
              </w:rPr>
              <w:t xml:space="preserve"> : </w:t>
            </w:r>
            <w:r w:rsidRPr="00F16A9E">
              <w:t>Yes</w:t>
            </w:r>
          </w:p>
        </w:tc>
      </w:tr>
      <w:tr w:rsidR="00C0684F" w:rsidTr="00C149F0">
        <w:tc>
          <w:tcPr>
            <w:tcW w:w="1980" w:type="dxa"/>
            <w:tcMar>
              <w:top w:w="85" w:type="dxa"/>
              <w:bottom w:w="142" w:type="dxa"/>
              <w:right w:w="170" w:type="dxa"/>
            </w:tcMar>
          </w:tcPr>
          <w:p w:rsidR="00C0684F" w:rsidRPr="009F6828" w:rsidRDefault="00C0684F" w:rsidP="009F6828">
            <w:pPr>
              <w:rPr>
                <w:b/>
                <w:lang w:val="en-GB" w:eastAsia="it-IT"/>
              </w:rPr>
            </w:pPr>
            <w:r>
              <w:br w:type="page"/>
            </w:r>
            <w:r w:rsidRPr="009F6828">
              <w:rPr>
                <w:b/>
                <w:lang w:val="en-GB" w:eastAsia="it-IT"/>
              </w:rPr>
              <w:t>23.1</w:t>
            </w:r>
          </w:p>
        </w:tc>
        <w:tc>
          <w:tcPr>
            <w:tcW w:w="7470" w:type="dxa"/>
            <w:tcMar>
              <w:top w:w="85" w:type="dxa"/>
              <w:bottom w:w="142" w:type="dxa"/>
              <w:right w:w="170" w:type="dxa"/>
            </w:tcMar>
          </w:tcPr>
          <w:p w:rsidR="00C0684F" w:rsidRPr="0032247C" w:rsidRDefault="00B60500" w:rsidP="0032247C">
            <w:pPr>
              <w:pStyle w:val="BodyTextIndent2"/>
              <w:ind w:left="0" w:firstLine="0"/>
              <w:rPr>
                <w:b/>
              </w:rPr>
            </w:pPr>
            <w:r w:rsidRPr="00B60500">
              <w:rPr>
                <w:b/>
              </w:rPr>
              <w:t>No additional provisions.</w:t>
            </w:r>
          </w:p>
        </w:tc>
      </w:tr>
      <w:tr w:rsidR="00C0684F" w:rsidTr="00C149F0">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47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Pr="00F16A9E" w:rsidRDefault="00C0684F" w:rsidP="00C0684F">
            <w:pPr>
              <w:ind w:right="-72"/>
              <w:jc w:val="both"/>
            </w:pPr>
            <w:r w:rsidRPr="00421016">
              <w:rPr>
                <w:b/>
              </w:rPr>
              <w:t>(a) Professional liability insurance, with a minimum coverage of</w:t>
            </w:r>
            <w:r w:rsidRPr="00F16A9E">
              <w:t xml:space="preserve"> </w:t>
            </w:r>
            <w:r w:rsidR="00EC213E">
              <w:t>equivalent of the contract amount</w:t>
            </w:r>
            <w:r w:rsidRPr="00F16A9E">
              <w:t>;</w:t>
            </w:r>
          </w:p>
          <w:p w:rsidR="00EC213E" w:rsidRPr="008F2C5C" w:rsidRDefault="00C0684F" w:rsidP="00215CE1">
            <w:pPr>
              <w:tabs>
                <w:tab w:val="left" w:pos="540"/>
              </w:tabs>
              <w:spacing w:before="120" w:after="120" w:line="288" w:lineRule="auto"/>
              <w:ind w:left="547" w:right="-72" w:hanging="547"/>
              <w:jc w:val="both"/>
              <w:rPr>
                <w:rFonts w:ascii="Verdana" w:hAnsi="Verdana"/>
                <w:sz w:val="20"/>
                <w:szCs w:val="20"/>
              </w:rPr>
            </w:pPr>
            <w:r w:rsidRPr="00F16A9E">
              <w:t>(b)</w:t>
            </w:r>
            <w:r w:rsidRPr="00F16A9E">
              <w:tab/>
              <w:t xml:space="preserve">Third Party motor vehicle liability insurance in respect of motor vehicles operated in the Client’s country by the Consultant or its Experts or Sub-consultants, with a minimum coverage </w:t>
            </w:r>
            <w:r w:rsidR="00EC213E" w:rsidRPr="008F2C5C">
              <w:rPr>
                <w:rFonts w:ascii="Verdana" w:hAnsi="Verdana"/>
                <w:sz w:val="20"/>
                <w:szCs w:val="20"/>
              </w:rPr>
              <w:t>as per Motor Vehicle Act 1988.</w:t>
            </w:r>
            <w:r w:rsidR="00EC213E">
              <w:rPr>
                <w:rFonts w:ascii="Verdana" w:hAnsi="Verdana"/>
                <w:sz w:val="20"/>
                <w:szCs w:val="20"/>
              </w:rPr>
              <w:t>;</w:t>
            </w:r>
          </w:p>
          <w:p w:rsidR="00C0684F" w:rsidRDefault="00C0684F" w:rsidP="00215CE1">
            <w:pPr>
              <w:tabs>
                <w:tab w:val="left" w:pos="540"/>
              </w:tabs>
              <w:spacing w:before="120" w:after="120" w:line="288" w:lineRule="auto"/>
              <w:ind w:left="547" w:right="-72" w:hanging="547"/>
              <w:jc w:val="both"/>
            </w:pPr>
            <w:r w:rsidRPr="00F16A9E">
              <w:t>(c)</w:t>
            </w:r>
            <w:r w:rsidRPr="00F16A9E">
              <w:tab/>
              <w:t xml:space="preserve">Third Party liability insurance, with a minimum coverage of </w:t>
            </w:r>
            <w:r w:rsidR="00EC213E">
              <w:t>one million.;</w:t>
            </w:r>
          </w:p>
          <w:p w:rsidR="00C0684F" w:rsidRDefault="00C0684F" w:rsidP="00215CE1">
            <w:pPr>
              <w:tabs>
                <w:tab w:val="left" w:pos="540"/>
              </w:tabs>
              <w:spacing w:before="120" w:after="120" w:line="288" w:lineRule="auto"/>
              <w:ind w:left="547" w:right="-72" w:hanging="547"/>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Pr="00215CE1" w:rsidRDefault="00C0684F" w:rsidP="00215CE1">
            <w:pPr>
              <w:tabs>
                <w:tab w:val="left" w:pos="540"/>
              </w:tabs>
              <w:spacing w:before="120" w:after="120" w:line="288" w:lineRule="auto"/>
              <w:ind w:left="547" w:right="-72" w:hanging="547"/>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C0684F" w:rsidTr="00C149F0">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470" w:type="dxa"/>
            <w:tcMar>
              <w:top w:w="85" w:type="dxa"/>
              <w:bottom w:w="142" w:type="dxa"/>
              <w:right w:w="170" w:type="dxa"/>
            </w:tcMar>
          </w:tcPr>
          <w:p w:rsidR="00C0684F" w:rsidRDefault="00C0684F" w:rsidP="00C0684F">
            <w:pPr>
              <w:ind w:right="-72"/>
              <w:jc w:val="both"/>
            </w:pPr>
          </w:p>
          <w:p w:rsidR="00C0684F" w:rsidRPr="000664BD" w:rsidRDefault="00C0684F" w:rsidP="00EC213E">
            <w:pPr>
              <w:ind w:right="-72"/>
              <w:jc w:val="both"/>
              <w:rPr>
                <w:b/>
                <w:color w:val="1F497D" w:themeColor="text2"/>
              </w:rPr>
            </w:pPr>
            <w:r>
              <w:t>[</w:t>
            </w:r>
            <w:r w:rsidRPr="00421016">
              <w:rPr>
                <w:b/>
              </w:rPr>
              <w:t>The Consultant shall not use these</w:t>
            </w:r>
            <w:r w:rsidR="00EC213E">
              <w:rPr>
                <w:b/>
              </w:rPr>
              <w:t xml:space="preserve"> </w:t>
            </w:r>
            <w:r w:rsidRPr="008D23FA">
              <w:rPr>
                <w:i/>
                <w:highlight w:val="lightGray"/>
              </w:rPr>
              <w:t>.</w:t>
            </w:r>
            <w:r w:rsidRPr="008D23FA">
              <w:rPr>
                <w:b/>
                <w:i/>
                <w:highlight w:val="lightGray"/>
              </w:rPr>
              <w:t>documents</w:t>
            </w:r>
            <w:r w:rsidR="00EC213E">
              <w:rPr>
                <w:b/>
                <w:i/>
                <w:highlight w:val="lightGray"/>
              </w:rPr>
              <w:t xml:space="preserve">, database </w:t>
            </w:r>
            <w:r w:rsidRPr="008D23FA">
              <w:rPr>
                <w:b/>
                <w:i/>
                <w:highlight w:val="lightGray"/>
              </w:rPr>
              <w:t xml:space="preserve"> and software</w:t>
            </w:r>
            <w:r w:rsidR="00EC213E">
              <w:rPr>
                <w:b/>
                <w:i/>
                <w:highlight w:val="lightGray"/>
              </w:rPr>
              <w:t xml:space="preserve"> </w:t>
            </w:r>
            <w:r w:rsidRPr="00421016">
              <w:rPr>
                <w:b/>
              </w:rPr>
              <w:t>for purposes unrelated to this Contract without the prior written approval of the Client</w:t>
            </w:r>
            <w:r>
              <w:t>.]</w:t>
            </w:r>
          </w:p>
        </w:tc>
      </w:tr>
      <w:tr w:rsidR="00C0684F" w:rsidRPr="00C07FB7" w:rsidTr="00C149F0">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lastRenderedPageBreak/>
              <w:t>38.1</w:t>
            </w:r>
          </w:p>
        </w:tc>
        <w:tc>
          <w:tcPr>
            <w:tcW w:w="747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2C3B93" w:rsidP="00C0684F">
            <w:pPr>
              <w:numPr>
                <w:ilvl w:val="12"/>
                <w:numId w:val="0"/>
              </w:numPr>
              <w:ind w:right="-72"/>
              <w:jc w:val="both"/>
              <w:rPr>
                <w:b/>
              </w:rPr>
            </w:pPr>
            <w:r>
              <w:rPr>
                <w:b/>
              </w:rPr>
              <w:t>I</w:t>
            </w:r>
            <w:r w:rsidR="00C0684F" w:rsidRPr="00C07FB7">
              <w:rPr>
                <w:b/>
              </w:rPr>
              <w:t xml:space="preserve">ndirect local taxes chargeable in respect of this Contract for the Services provided by the Consultant shall </w:t>
            </w:r>
            <w:r>
              <w:rPr>
                <w:b/>
              </w:rPr>
              <w:t xml:space="preserve">be </w:t>
            </w:r>
            <w:r w:rsidR="00C0684F" w:rsidRPr="00C07FB7">
              <w:rPr>
                <w:b/>
              </w:rPr>
              <w:t>reimbursed by the Client</w:t>
            </w:r>
            <w:r>
              <w:rPr>
                <w:b/>
              </w:rPr>
              <w:t xml:space="preserve"> </w:t>
            </w:r>
            <w:r w:rsidR="00C0684F" w:rsidRPr="00C07FB7">
              <w:rPr>
                <w:b/>
              </w:rPr>
              <w:t>to</w:t>
            </w:r>
            <w:r>
              <w:rPr>
                <w:b/>
              </w:rPr>
              <w:t xml:space="preserve"> </w:t>
            </w:r>
            <w:r w:rsidR="00C0684F" w:rsidRPr="00C07FB7">
              <w:rPr>
                <w:b/>
              </w:rPr>
              <w:t xml:space="preserve">the Consultant. </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r w:rsidRPr="00C07FB7">
              <w:rPr>
                <w:b/>
              </w:rPr>
              <w:t xml:space="preserve">The amount of such taxes is ____________________ [insert the amount as finalized at the Contract’s negotiations on the basis of the estimates provided by the Consultant in Form FIN-2 of the </w:t>
            </w:r>
            <w:r w:rsidR="00C07FB7" w:rsidRPr="00C07FB7">
              <w:rPr>
                <w:b/>
              </w:rPr>
              <w:t>Consultant’s Financial Proposal.</w:t>
            </w:r>
          </w:p>
        </w:tc>
      </w:tr>
      <w:tr w:rsidR="00C0684F" w:rsidTr="00C149F0">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39.1 and 39.2</w:t>
            </w:r>
          </w:p>
        </w:tc>
        <w:tc>
          <w:tcPr>
            <w:tcW w:w="7470" w:type="dxa"/>
            <w:tcMar>
              <w:top w:w="85" w:type="dxa"/>
              <w:bottom w:w="142" w:type="dxa"/>
              <w:right w:w="170" w:type="dxa"/>
            </w:tcMar>
          </w:tcPr>
          <w:p w:rsidR="00C0684F" w:rsidRPr="000F6630" w:rsidRDefault="00C0684F" w:rsidP="002C3B93">
            <w:pPr>
              <w:spacing w:after="180"/>
              <w:ind w:right="-72"/>
              <w:jc w:val="both"/>
            </w:pPr>
            <w:r w:rsidRPr="000F6630">
              <w:rPr>
                <w:b/>
              </w:rPr>
              <w:t xml:space="preserve">The Client warrants that </w:t>
            </w:r>
            <w:r w:rsidRPr="000F6630">
              <w:rPr>
                <w:i/>
              </w:rPr>
              <w:t>“</w:t>
            </w:r>
            <w:r w:rsidR="00DF426D">
              <w:rPr>
                <w:b/>
              </w:rPr>
              <w:t xml:space="preserve">the Client </w:t>
            </w:r>
            <w:r w:rsidRPr="000F6630">
              <w:rPr>
                <w:b/>
              </w:rPr>
              <w:t>shall reimburse the Consultant</w:t>
            </w:r>
            <w:r w:rsidR="002C3B93">
              <w:t xml:space="preserve"> </w:t>
            </w:r>
            <w:r w:rsidR="00DA77D2">
              <w:rPr>
                <w:b/>
              </w:rPr>
              <w:t xml:space="preserve">indirect taxes </w:t>
            </w:r>
            <w:r w:rsidR="002C3B93">
              <w:rPr>
                <w:b/>
              </w:rPr>
              <w:t xml:space="preserve">i.e. </w:t>
            </w:r>
            <w:r w:rsidR="002C3B93" w:rsidRPr="002C3B93">
              <w:rPr>
                <w:b/>
              </w:rPr>
              <w:t>S</w:t>
            </w:r>
            <w:r w:rsidR="00DA77D2" w:rsidRPr="002C3B93">
              <w:rPr>
                <w:b/>
              </w:rPr>
              <w:t xml:space="preserve">ervice </w:t>
            </w:r>
            <w:r w:rsidR="002C3B93" w:rsidRPr="002C3B93">
              <w:rPr>
                <w:b/>
              </w:rPr>
              <w:t>Tax</w:t>
            </w:r>
            <w:r w:rsidR="002C3B93">
              <w:rPr>
                <w:b/>
              </w:rPr>
              <w:t xml:space="preserve"> </w:t>
            </w:r>
            <w:r w:rsidR="002C3B93" w:rsidRPr="000F6630">
              <w:rPr>
                <w:b/>
              </w:rPr>
              <w:t xml:space="preserve"> </w:t>
            </w:r>
            <w:r w:rsidRPr="000F6630">
              <w:rPr>
                <w:b/>
              </w:rPr>
              <w:t>imposed, under the applicable law in the Client’s country, on the Consultant</w:t>
            </w:r>
            <w:r w:rsidR="002C3B93">
              <w:rPr>
                <w:b/>
              </w:rPr>
              <w:t>.</w:t>
            </w:r>
          </w:p>
        </w:tc>
      </w:tr>
      <w:tr w:rsidR="00C0684F" w:rsidTr="00C149F0">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t>41.2</w:t>
            </w:r>
          </w:p>
        </w:tc>
        <w:tc>
          <w:tcPr>
            <w:tcW w:w="7470" w:type="dxa"/>
            <w:tcMar>
              <w:top w:w="85" w:type="dxa"/>
              <w:bottom w:w="142" w:type="dxa"/>
              <w:right w:w="170" w:type="dxa"/>
            </w:tcMar>
          </w:tcPr>
          <w:p w:rsidR="00C0684F" w:rsidRDefault="00C0684F" w:rsidP="00C0684F">
            <w:pPr>
              <w:numPr>
                <w:ilvl w:val="12"/>
                <w:numId w:val="0"/>
              </w:numPr>
              <w:ind w:right="-72"/>
              <w:jc w:val="both"/>
              <w:rPr>
                <w:b/>
              </w:rPr>
            </w:pPr>
            <w:r>
              <w:rPr>
                <w:b/>
              </w:rPr>
              <w:t>The payment schedule:</w:t>
            </w:r>
          </w:p>
          <w:p w:rsidR="0024307B" w:rsidRDefault="0024307B" w:rsidP="00C0684F">
            <w:pPr>
              <w:numPr>
                <w:ilvl w:val="12"/>
                <w:numId w:val="0"/>
              </w:numPr>
              <w:ind w:right="-72"/>
              <w:jc w:val="both"/>
              <w:rPr>
                <w:b/>
              </w:rPr>
            </w:pPr>
          </w:p>
          <w:p w:rsidR="0024307B" w:rsidRDefault="0024307B" w:rsidP="00C0684F">
            <w:pPr>
              <w:numPr>
                <w:ilvl w:val="12"/>
                <w:numId w:val="0"/>
              </w:numPr>
              <w:ind w:right="-72"/>
              <w:jc w:val="both"/>
              <w:rPr>
                <w:b/>
              </w:rPr>
            </w:pPr>
            <w:r>
              <w:rPr>
                <w:b/>
              </w:rPr>
              <w:t>For the local currency ; [Insert the Amount]</w:t>
            </w:r>
          </w:p>
          <w:p w:rsidR="00C0684F" w:rsidRDefault="00C0684F" w:rsidP="00C0684F">
            <w:pPr>
              <w:numPr>
                <w:ilvl w:val="12"/>
                <w:numId w:val="0"/>
              </w:numPr>
              <w:ind w:right="-72"/>
              <w:jc w:val="both"/>
              <w:rPr>
                <w:b/>
              </w:rPr>
            </w:pPr>
          </w:p>
          <w:p w:rsidR="00DF426D" w:rsidRDefault="0024307B" w:rsidP="00DF426D">
            <w:pPr>
              <w:pStyle w:val="ListParagraph"/>
              <w:numPr>
                <w:ilvl w:val="0"/>
                <w:numId w:val="94"/>
              </w:numPr>
              <w:ind w:left="470"/>
              <w:rPr>
                <w:rFonts w:ascii="Arial" w:hAnsi="Arial" w:cs="Arial"/>
                <w:spacing w:val="-2"/>
                <w:sz w:val="22"/>
                <w:szCs w:val="22"/>
                <w:lang w:eastAsia="it-IT"/>
              </w:rPr>
            </w:pPr>
            <w:r w:rsidRPr="00DF426D">
              <w:rPr>
                <w:rFonts w:ascii="Arial" w:hAnsi="Arial" w:cs="Arial"/>
                <w:spacing w:val="-2"/>
                <w:sz w:val="22"/>
                <w:szCs w:val="22"/>
                <w:lang w:eastAsia="it-IT"/>
              </w:rPr>
              <w:t xml:space="preserve">Payment </w:t>
            </w:r>
            <w:r w:rsidR="00DF426D">
              <w:rPr>
                <w:rFonts w:ascii="Arial" w:hAnsi="Arial" w:cs="Arial"/>
                <w:spacing w:val="-2"/>
                <w:sz w:val="22"/>
                <w:szCs w:val="22"/>
                <w:lang w:eastAsia="it-IT"/>
              </w:rPr>
              <w:t xml:space="preserve">of </w:t>
            </w:r>
            <w:r w:rsidR="004E3FED">
              <w:rPr>
                <w:rFonts w:ascii="Arial" w:hAnsi="Arial" w:cs="Arial"/>
                <w:spacing w:val="-2"/>
                <w:sz w:val="22"/>
                <w:szCs w:val="22"/>
                <w:lang w:eastAsia="it-IT"/>
              </w:rPr>
              <w:t>contract price</w:t>
            </w:r>
            <w:r w:rsidR="00DF426D">
              <w:rPr>
                <w:rFonts w:ascii="Arial" w:hAnsi="Arial" w:cs="Arial"/>
                <w:spacing w:val="-2"/>
                <w:sz w:val="22"/>
                <w:szCs w:val="22"/>
                <w:lang w:eastAsia="it-IT"/>
              </w:rPr>
              <w:t xml:space="preserve"> </w:t>
            </w:r>
            <w:r w:rsidRPr="00DF426D">
              <w:rPr>
                <w:rFonts w:ascii="Arial" w:hAnsi="Arial" w:cs="Arial"/>
                <w:spacing w:val="-2"/>
                <w:sz w:val="22"/>
                <w:szCs w:val="22"/>
                <w:lang w:eastAsia="it-IT"/>
              </w:rPr>
              <w:t>will be made in two parts</w:t>
            </w:r>
          </w:p>
          <w:p w:rsidR="00DF426D" w:rsidRDefault="00DF426D" w:rsidP="00DF426D">
            <w:pPr>
              <w:pStyle w:val="ListParagraph"/>
              <w:ind w:left="470"/>
              <w:rPr>
                <w:rFonts w:ascii="Arial" w:hAnsi="Arial" w:cs="Arial"/>
                <w:spacing w:val="-2"/>
                <w:sz w:val="22"/>
                <w:szCs w:val="22"/>
                <w:lang w:eastAsia="it-IT"/>
              </w:rPr>
            </w:pPr>
          </w:p>
          <w:p w:rsidR="00DF426D" w:rsidRDefault="00DF426D" w:rsidP="00DF426D">
            <w:pPr>
              <w:pStyle w:val="ListParagraph"/>
              <w:ind w:left="470"/>
              <w:rPr>
                <w:rFonts w:ascii="Arial" w:hAnsi="Arial" w:cs="Arial"/>
                <w:spacing w:val="-2"/>
                <w:sz w:val="22"/>
                <w:szCs w:val="22"/>
                <w:lang w:eastAsia="it-IT"/>
              </w:rPr>
            </w:pPr>
            <w:r>
              <w:rPr>
                <w:rFonts w:ascii="Arial" w:hAnsi="Arial" w:cs="Arial"/>
                <w:spacing w:val="-2"/>
                <w:sz w:val="22"/>
                <w:szCs w:val="22"/>
                <w:lang w:eastAsia="it-IT"/>
              </w:rPr>
              <w:t xml:space="preserve">Part-1 </w:t>
            </w:r>
            <w:r w:rsidR="007C3F63">
              <w:rPr>
                <w:rFonts w:ascii="Arial" w:hAnsi="Arial" w:cs="Arial"/>
                <w:spacing w:val="-2"/>
                <w:sz w:val="22"/>
                <w:szCs w:val="22"/>
                <w:lang w:eastAsia="it-IT"/>
              </w:rPr>
              <w:t xml:space="preserve">: </w:t>
            </w:r>
            <w:r>
              <w:rPr>
                <w:rFonts w:ascii="Arial" w:hAnsi="Arial" w:cs="Arial"/>
                <w:spacing w:val="-2"/>
                <w:sz w:val="22"/>
                <w:szCs w:val="22"/>
                <w:lang w:eastAsia="it-IT"/>
              </w:rPr>
              <w:t xml:space="preserve">60% </w:t>
            </w:r>
            <w:r w:rsidR="000570C8">
              <w:rPr>
                <w:rFonts w:ascii="Arial" w:hAnsi="Arial" w:cs="Arial"/>
                <w:spacing w:val="-2"/>
                <w:sz w:val="22"/>
                <w:szCs w:val="22"/>
                <w:lang w:eastAsia="it-IT"/>
              </w:rPr>
              <w:t>up to</w:t>
            </w:r>
            <w:r>
              <w:rPr>
                <w:rFonts w:ascii="Arial" w:hAnsi="Arial" w:cs="Arial"/>
                <w:spacing w:val="-2"/>
                <w:sz w:val="22"/>
                <w:szCs w:val="22"/>
                <w:lang w:eastAsia="it-IT"/>
              </w:rPr>
              <w:t xml:space="preserve"> acceptance/approval of the Final report</w:t>
            </w:r>
          </w:p>
          <w:p w:rsidR="00DF426D" w:rsidRDefault="00DF426D" w:rsidP="00DF426D">
            <w:pPr>
              <w:pStyle w:val="ListParagraph"/>
              <w:ind w:left="470"/>
              <w:rPr>
                <w:rFonts w:ascii="Arial" w:hAnsi="Arial" w:cs="Arial"/>
                <w:spacing w:val="-2"/>
                <w:sz w:val="22"/>
                <w:szCs w:val="22"/>
                <w:lang w:eastAsia="it-IT"/>
              </w:rPr>
            </w:pPr>
          </w:p>
          <w:p w:rsidR="00DF426D" w:rsidRPr="007C3F63" w:rsidRDefault="00DF426D" w:rsidP="007C3F63">
            <w:pPr>
              <w:pStyle w:val="ListParagraph"/>
              <w:ind w:left="470"/>
              <w:jc w:val="both"/>
              <w:rPr>
                <w:rFonts w:ascii="Arial" w:hAnsi="Arial" w:cs="Arial"/>
                <w:i/>
                <w:spacing w:val="-2"/>
                <w:sz w:val="22"/>
                <w:szCs w:val="22"/>
                <w:lang w:eastAsia="it-IT"/>
              </w:rPr>
            </w:pPr>
            <w:r>
              <w:rPr>
                <w:rFonts w:ascii="Arial" w:hAnsi="Arial" w:cs="Arial"/>
                <w:spacing w:val="-2"/>
                <w:sz w:val="22"/>
                <w:szCs w:val="22"/>
                <w:lang w:eastAsia="it-IT"/>
              </w:rPr>
              <w:t xml:space="preserve">Part-2 </w:t>
            </w:r>
            <w:r w:rsidR="007C3F63">
              <w:rPr>
                <w:rFonts w:ascii="Arial" w:hAnsi="Arial" w:cs="Arial"/>
                <w:spacing w:val="-2"/>
                <w:sz w:val="22"/>
                <w:szCs w:val="22"/>
                <w:lang w:eastAsia="it-IT"/>
              </w:rPr>
              <w:t xml:space="preserve">: </w:t>
            </w:r>
            <w:r w:rsidR="000570C8">
              <w:rPr>
                <w:rFonts w:ascii="Arial" w:hAnsi="Arial" w:cs="Arial"/>
                <w:spacing w:val="-2"/>
                <w:sz w:val="22"/>
                <w:szCs w:val="22"/>
                <w:lang w:eastAsia="it-IT"/>
              </w:rPr>
              <w:t xml:space="preserve">40% </w:t>
            </w:r>
            <w:r w:rsidR="007C3F63">
              <w:rPr>
                <w:rFonts w:ascii="Arial" w:hAnsi="Arial" w:cs="Arial"/>
                <w:sz w:val="22"/>
                <w:szCs w:val="22"/>
              </w:rPr>
              <w:t xml:space="preserve">of the </w:t>
            </w:r>
            <w:r w:rsidR="004E3FED">
              <w:rPr>
                <w:rFonts w:ascii="Arial" w:hAnsi="Arial" w:cs="Arial"/>
                <w:sz w:val="22"/>
                <w:szCs w:val="22"/>
              </w:rPr>
              <w:t xml:space="preserve">contract price </w:t>
            </w:r>
            <w:r w:rsidR="007C3F63">
              <w:rPr>
                <w:rFonts w:ascii="Arial" w:hAnsi="Arial" w:cs="Arial"/>
                <w:sz w:val="22"/>
                <w:szCs w:val="22"/>
              </w:rPr>
              <w:t xml:space="preserve"> shall be </w:t>
            </w:r>
            <w:r w:rsidR="004E3FED">
              <w:rPr>
                <w:rFonts w:ascii="Arial" w:hAnsi="Arial" w:cs="Arial"/>
                <w:sz w:val="22"/>
                <w:szCs w:val="22"/>
              </w:rPr>
              <w:t>paid</w:t>
            </w:r>
            <w:r w:rsidR="007C3F63">
              <w:rPr>
                <w:rFonts w:ascii="Arial" w:hAnsi="Arial" w:cs="Arial"/>
                <w:sz w:val="22"/>
                <w:szCs w:val="22"/>
              </w:rPr>
              <w:t xml:space="preserve"> on the successful hand holding as per the scope of work and acceptance/approval of the monthly progress report during the period</w:t>
            </w:r>
          </w:p>
          <w:p w:rsidR="00DF426D" w:rsidRDefault="00DF426D" w:rsidP="00DF426D">
            <w:pPr>
              <w:ind w:left="360"/>
              <w:rPr>
                <w:rFonts w:ascii="Arial" w:hAnsi="Arial" w:cs="Arial"/>
                <w:spacing w:val="-2"/>
                <w:sz w:val="22"/>
                <w:szCs w:val="22"/>
                <w:lang w:eastAsia="it-IT"/>
              </w:rPr>
            </w:pPr>
          </w:p>
          <w:p w:rsidR="00DF426D" w:rsidRPr="00DF426D" w:rsidRDefault="00DF426D" w:rsidP="00DF426D">
            <w:pPr>
              <w:ind w:left="360"/>
              <w:rPr>
                <w:rFonts w:ascii="Arial" w:hAnsi="Arial" w:cs="Arial"/>
                <w:b/>
                <w:spacing w:val="-2"/>
                <w:sz w:val="22"/>
                <w:szCs w:val="22"/>
                <w:u w:val="single"/>
                <w:lang w:eastAsia="it-IT"/>
              </w:rPr>
            </w:pPr>
            <w:r w:rsidRPr="00DF426D">
              <w:rPr>
                <w:rFonts w:ascii="Arial" w:hAnsi="Arial" w:cs="Arial"/>
                <w:b/>
                <w:spacing w:val="-2"/>
                <w:sz w:val="22"/>
                <w:szCs w:val="22"/>
                <w:u w:val="single"/>
                <w:lang w:eastAsia="it-IT"/>
              </w:rPr>
              <w:t xml:space="preserve">Part </w:t>
            </w:r>
            <w:r>
              <w:rPr>
                <w:rFonts w:ascii="Arial" w:hAnsi="Arial" w:cs="Arial"/>
                <w:b/>
                <w:spacing w:val="-2"/>
                <w:sz w:val="22"/>
                <w:szCs w:val="22"/>
                <w:u w:val="single"/>
                <w:lang w:eastAsia="it-IT"/>
              </w:rPr>
              <w:t>1</w:t>
            </w:r>
          </w:p>
          <w:p w:rsidR="0024307B" w:rsidRDefault="0024307B" w:rsidP="007C3F63">
            <w:pPr>
              <w:ind w:left="360"/>
              <w:jc w:val="both"/>
              <w:rPr>
                <w:rFonts w:ascii="Arial" w:hAnsi="Arial" w:cs="Arial"/>
                <w:spacing w:val="-2"/>
                <w:sz w:val="22"/>
                <w:szCs w:val="22"/>
                <w:lang w:eastAsia="it-IT"/>
              </w:rPr>
            </w:pPr>
            <w:r>
              <w:rPr>
                <w:rFonts w:ascii="Arial" w:hAnsi="Arial" w:cs="Arial"/>
                <w:spacing w:val="-2"/>
                <w:sz w:val="22"/>
                <w:szCs w:val="22"/>
                <w:lang w:eastAsia="it-IT"/>
              </w:rPr>
              <w:t>In first part</w:t>
            </w:r>
            <w:r w:rsidR="008A37DD">
              <w:rPr>
                <w:rFonts w:ascii="Arial" w:hAnsi="Arial" w:cs="Arial"/>
                <w:spacing w:val="-2"/>
                <w:sz w:val="22"/>
                <w:szCs w:val="22"/>
                <w:lang w:eastAsia="it-IT"/>
              </w:rPr>
              <w:t>,</w:t>
            </w:r>
            <w:r>
              <w:rPr>
                <w:rFonts w:ascii="Arial" w:hAnsi="Arial" w:cs="Arial"/>
                <w:spacing w:val="-2"/>
                <w:sz w:val="22"/>
                <w:szCs w:val="22"/>
                <w:lang w:eastAsia="it-IT"/>
              </w:rPr>
              <w:t xml:space="preserve"> 60% of the contract price will be paid on acceptance</w:t>
            </w:r>
            <w:r w:rsidR="000570C8">
              <w:rPr>
                <w:rFonts w:ascii="Arial" w:hAnsi="Arial" w:cs="Arial"/>
                <w:spacing w:val="-2"/>
                <w:sz w:val="22"/>
                <w:szCs w:val="22"/>
                <w:lang w:eastAsia="it-IT"/>
              </w:rPr>
              <w:t>/ approval</w:t>
            </w:r>
            <w:r>
              <w:rPr>
                <w:rFonts w:ascii="Arial" w:hAnsi="Arial" w:cs="Arial"/>
                <w:spacing w:val="-2"/>
                <w:sz w:val="22"/>
                <w:szCs w:val="22"/>
                <w:lang w:eastAsia="it-IT"/>
              </w:rPr>
              <w:t xml:space="preserve"> of deliverables as mentioned in the TOR as per following schedule:-. </w:t>
            </w:r>
          </w:p>
          <w:p w:rsidR="00DF426D" w:rsidRPr="00D534B4" w:rsidRDefault="00DF426D" w:rsidP="00DF426D">
            <w:pPr>
              <w:ind w:left="360"/>
              <w:rPr>
                <w:rFonts w:ascii="Arial" w:hAnsi="Arial" w:cs="Arial"/>
                <w:spacing w:val="-2"/>
                <w:sz w:val="22"/>
                <w:szCs w:val="22"/>
                <w:lang w:eastAsia="it-IT"/>
              </w:rPr>
            </w:pPr>
          </w:p>
          <w:p w:rsidR="0024307B" w:rsidRPr="00BA72C4" w:rsidRDefault="00DF426D" w:rsidP="00DF426D">
            <w:pPr>
              <w:numPr>
                <w:ilvl w:val="0"/>
                <w:numId w:val="93"/>
              </w:numPr>
              <w:spacing w:after="120" w:line="340" w:lineRule="exact"/>
              <w:jc w:val="both"/>
              <w:rPr>
                <w:rFonts w:ascii="Arial" w:hAnsi="Arial" w:cs="Arial"/>
                <w:sz w:val="22"/>
                <w:szCs w:val="22"/>
                <w:lang w:val="en-GB" w:eastAsia="en-GB"/>
              </w:rPr>
            </w:pPr>
            <w:r>
              <w:rPr>
                <w:rFonts w:ascii="Arial" w:hAnsi="Arial" w:cs="Arial"/>
                <w:sz w:val="22"/>
                <w:szCs w:val="22"/>
                <w:lang w:val="en-GB" w:eastAsia="en-GB"/>
              </w:rPr>
              <w:t xml:space="preserve">Ten </w:t>
            </w:r>
            <w:r w:rsidR="00A03C2A">
              <w:rPr>
                <w:rFonts w:ascii="Arial" w:hAnsi="Arial" w:cs="Arial"/>
                <w:sz w:val="22"/>
                <w:szCs w:val="22"/>
                <w:lang w:val="en-GB" w:eastAsia="en-GB"/>
              </w:rPr>
              <w:t>percent (10</w:t>
            </w:r>
            <w:r w:rsidR="0024307B" w:rsidRPr="00BA72C4">
              <w:rPr>
                <w:rFonts w:ascii="Arial" w:hAnsi="Arial" w:cs="Arial"/>
                <w:sz w:val="22"/>
                <w:szCs w:val="22"/>
                <w:lang w:val="en-GB" w:eastAsia="en-GB"/>
              </w:rPr>
              <w:t xml:space="preserve"> %)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Pr>
                <w:rFonts w:ascii="Arial" w:hAnsi="Arial" w:cs="Arial"/>
                <w:sz w:val="22"/>
                <w:szCs w:val="22"/>
                <w:lang w:val="en-GB" w:eastAsia="en-GB"/>
              </w:rPr>
              <w:t>of the   inception report.</w:t>
            </w:r>
            <w:r>
              <w:rPr>
                <w:rFonts w:ascii="Arial" w:hAnsi="Arial" w:cs="Arial"/>
                <w:sz w:val="22"/>
                <w:szCs w:val="22"/>
                <w:lang w:val="en-GB" w:eastAsia="en-GB"/>
              </w:rPr>
              <w:tab/>
            </w:r>
            <w:r>
              <w:rPr>
                <w:rFonts w:ascii="Arial" w:hAnsi="Arial" w:cs="Arial"/>
                <w:sz w:val="22"/>
                <w:szCs w:val="22"/>
                <w:lang w:val="en-GB" w:eastAsia="en-GB"/>
              </w:rPr>
              <w:tab/>
            </w:r>
            <w:r>
              <w:rPr>
                <w:rFonts w:ascii="Arial" w:hAnsi="Arial" w:cs="Arial"/>
                <w:sz w:val="22"/>
                <w:szCs w:val="22"/>
                <w:lang w:val="en-GB" w:eastAsia="en-GB"/>
              </w:rPr>
              <w:tab/>
            </w:r>
          </w:p>
          <w:p w:rsidR="0024307B" w:rsidRPr="00BA72C4" w:rsidRDefault="0024307B" w:rsidP="00DF426D">
            <w:pPr>
              <w:numPr>
                <w:ilvl w:val="0"/>
                <w:numId w:val="93"/>
              </w:numPr>
              <w:spacing w:after="120" w:line="340" w:lineRule="exact"/>
              <w:jc w:val="both"/>
              <w:rPr>
                <w:rFonts w:ascii="Arial" w:hAnsi="Arial" w:cs="Arial"/>
                <w:sz w:val="22"/>
                <w:szCs w:val="22"/>
                <w:lang w:val="en-GB" w:eastAsia="en-GB"/>
              </w:rPr>
            </w:pPr>
            <w:r w:rsidRPr="00BA72C4">
              <w:rPr>
                <w:rFonts w:ascii="Arial" w:hAnsi="Arial" w:cs="Arial"/>
                <w:sz w:val="22"/>
                <w:szCs w:val="22"/>
                <w:lang w:val="en-GB" w:eastAsia="en-GB"/>
              </w:rPr>
              <w:t xml:space="preserve">Fifteen percent (15 %)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sidRPr="00BA72C4">
              <w:rPr>
                <w:rFonts w:ascii="Arial" w:hAnsi="Arial" w:cs="Arial"/>
                <w:sz w:val="22"/>
                <w:szCs w:val="22"/>
                <w:lang w:val="en-GB" w:eastAsia="en-GB"/>
              </w:rPr>
              <w:t>of Interim Report</w:t>
            </w:r>
            <w:r w:rsidR="008B1A87">
              <w:rPr>
                <w:rFonts w:ascii="Arial" w:hAnsi="Arial" w:cs="Arial"/>
                <w:sz w:val="22"/>
                <w:szCs w:val="22"/>
                <w:lang w:val="en-GB" w:eastAsia="en-GB"/>
              </w:rPr>
              <w:t xml:space="preserve"> </w:t>
            </w:r>
            <w:r w:rsidR="00A03C2A">
              <w:rPr>
                <w:rFonts w:ascii="Arial" w:hAnsi="Arial" w:cs="Arial"/>
                <w:sz w:val="22"/>
                <w:szCs w:val="22"/>
                <w:lang w:val="en-GB" w:eastAsia="en-GB"/>
              </w:rPr>
              <w:t>(first)</w:t>
            </w:r>
            <w:r w:rsidRPr="00BA72C4">
              <w:rPr>
                <w:rFonts w:ascii="Arial" w:hAnsi="Arial" w:cs="Arial"/>
                <w:sz w:val="22"/>
                <w:szCs w:val="22"/>
                <w:lang w:val="en-GB" w:eastAsia="en-GB"/>
              </w:rPr>
              <w:t>.</w:t>
            </w:r>
          </w:p>
          <w:p w:rsidR="0024307B" w:rsidRPr="00BA72C4" w:rsidRDefault="00DF426D" w:rsidP="00DF426D">
            <w:pPr>
              <w:numPr>
                <w:ilvl w:val="0"/>
                <w:numId w:val="93"/>
              </w:numPr>
              <w:spacing w:after="120" w:line="340" w:lineRule="exact"/>
              <w:jc w:val="both"/>
              <w:rPr>
                <w:rFonts w:ascii="Arial" w:hAnsi="Arial" w:cs="Arial"/>
                <w:sz w:val="22"/>
                <w:szCs w:val="22"/>
                <w:lang w:val="en-GB" w:eastAsia="en-GB"/>
              </w:rPr>
            </w:pPr>
            <w:r>
              <w:rPr>
                <w:rFonts w:ascii="Arial" w:hAnsi="Arial" w:cs="Arial"/>
                <w:sz w:val="22"/>
                <w:szCs w:val="22"/>
                <w:lang w:val="en-GB" w:eastAsia="en-GB"/>
              </w:rPr>
              <w:t>Ten</w:t>
            </w:r>
            <w:r w:rsidR="0024307B" w:rsidRPr="00BA72C4">
              <w:rPr>
                <w:rFonts w:ascii="Arial" w:hAnsi="Arial" w:cs="Arial"/>
                <w:sz w:val="22"/>
                <w:szCs w:val="22"/>
                <w:lang w:val="en-GB" w:eastAsia="en-GB"/>
              </w:rPr>
              <w:t xml:space="preserve"> percent (</w:t>
            </w:r>
            <w:r>
              <w:rPr>
                <w:rFonts w:ascii="Arial" w:hAnsi="Arial" w:cs="Arial"/>
                <w:sz w:val="22"/>
                <w:szCs w:val="22"/>
                <w:lang w:val="en-GB" w:eastAsia="en-GB"/>
              </w:rPr>
              <w:t>15%)</w:t>
            </w:r>
            <w:r w:rsidR="0024307B" w:rsidRPr="00BA72C4">
              <w:rPr>
                <w:rFonts w:ascii="Arial" w:hAnsi="Arial" w:cs="Arial"/>
                <w:sz w:val="22"/>
                <w:szCs w:val="22"/>
                <w:lang w:val="en-GB" w:eastAsia="en-GB"/>
              </w:rPr>
              <w:t xml:space="preserve">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sidR="0024307B" w:rsidRPr="00BA72C4">
              <w:rPr>
                <w:rFonts w:ascii="Arial" w:hAnsi="Arial" w:cs="Arial"/>
                <w:sz w:val="22"/>
                <w:szCs w:val="22"/>
                <w:lang w:val="en-GB" w:eastAsia="en-GB"/>
              </w:rPr>
              <w:t xml:space="preserve">of </w:t>
            </w:r>
            <w:r w:rsidR="008B1A87">
              <w:rPr>
                <w:rFonts w:ascii="Arial" w:hAnsi="Arial" w:cs="Arial"/>
                <w:sz w:val="22"/>
                <w:szCs w:val="22"/>
                <w:lang w:val="en-GB" w:eastAsia="en-GB"/>
              </w:rPr>
              <w:t>Interim report (second).</w:t>
            </w:r>
            <w:r w:rsidR="00ED442C">
              <w:rPr>
                <w:rFonts w:ascii="Arial" w:hAnsi="Arial" w:cs="Arial"/>
                <w:sz w:val="22"/>
                <w:szCs w:val="22"/>
                <w:lang w:val="en-GB" w:eastAsia="en-GB"/>
              </w:rPr>
              <w:t xml:space="preserve">    </w:t>
            </w:r>
          </w:p>
          <w:p w:rsidR="0024307B" w:rsidRPr="00BA72C4" w:rsidRDefault="00DF426D" w:rsidP="0024307B">
            <w:pPr>
              <w:numPr>
                <w:ilvl w:val="0"/>
                <w:numId w:val="93"/>
              </w:numPr>
              <w:spacing w:after="120" w:line="340" w:lineRule="exact"/>
              <w:rPr>
                <w:rFonts w:ascii="Arial" w:hAnsi="Arial" w:cs="Arial"/>
                <w:sz w:val="22"/>
                <w:szCs w:val="22"/>
                <w:lang w:val="en-GB" w:eastAsia="en-GB"/>
              </w:rPr>
            </w:pPr>
            <w:r>
              <w:rPr>
                <w:rFonts w:ascii="Arial" w:hAnsi="Arial" w:cs="Arial"/>
                <w:sz w:val="22"/>
                <w:szCs w:val="22"/>
                <w:lang w:val="en-GB" w:eastAsia="en-GB"/>
              </w:rPr>
              <w:t xml:space="preserve">Ten </w:t>
            </w:r>
            <w:r w:rsidR="0024307B" w:rsidRPr="00BA72C4">
              <w:rPr>
                <w:rFonts w:ascii="Arial" w:hAnsi="Arial" w:cs="Arial"/>
                <w:sz w:val="22"/>
                <w:szCs w:val="22"/>
                <w:lang w:val="en-GB" w:eastAsia="en-GB"/>
              </w:rPr>
              <w:t>percent (</w:t>
            </w:r>
            <w:r>
              <w:rPr>
                <w:rFonts w:ascii="Arial" w:hAnsi="Arial" w:cs="Arial"/>
                <w:sz w:val="22"/>
                <w:szCs w:val="22"/>
                <w:lang w:val="en-GB" w:eastAsia="en-GB"/>
              </w:rPr>
              <w:t>10</w:t>
            </w:r>
            <w:r w:rsidR="0024307B" w:rsidRPr="00BA72C4">
              <w:rPr>
                <w:rFonts w:ascii="Arial" w:hAnsi="Arial" w:cs="Arial"/>
                <w:sz w:val="22"/>
                <w:szCs w:val="22"/>
                <w:lang w:val="en-GB" w:eastAsia="en-GB"/>
              </w:rPr>
              <w:t xml:space="preserve"> %)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sidR="0024307B" w:rsidRPr="00BA72C4">
              <w:rPr>
                <w:rFonts w:ascii="Arial" w:hAnsi="Arial" w:cs="Arial"/>
                <w:sz w:val="22"/>
                <w:szCs w:val="22"/>
                <w:lang w:val="en-GB" w:eastAsia="en-GB"/>
              </w:rPr>
              <w:t>of Draft Final Report.</w:t>
            </w:r>
          </w:p>
          <w:p w:rsidR="0024307B" w:rsidRPr="004A6101" w:rsidRDefault="0024307B" w:rsidP="0024307B">
            <w:pPr>
              <w:numPr>
                <w:ilvl w:val="0"/>
                <w:numId w:val="93"/>
              </w:numPr>
              <w:spacing w:after="120" w:line="340" w:lineRule="exact"/>
              <w:rPr>
                <w:rFonts w:ascii="Arial" w:hAnsi="Arial" w:cs="Arial"/>
                <w:spacing w:val="-2"/>
                <w:sz w:val="22"/>
                <w:szCs w:val="22"/>
                <w:lang w:eastAsia="it-IT"/>
              </w:rPr>
            </w:pPr>
            <w:r w:rsidRPr="004A6101">
              <w:rPr>
                <w:rFonts w:ascii="Arial" w:hAnsi="Arial" w:cs="Arial"/>
                <w:sz w:val="22"/>
                <w:szCs w:val="22"/>
                <w:lang w:val="en-GB" w:eastAsia="en-GB"/>
              </w:rPr>
              <w:lastRenderedPageBreak/>
              <w:t>T</w:t>
            </w:r>
            <w:r w:rsidR="00DF426D">
              <w:rPr>
                <w:rFonts w:ascii="Arial" w:hAnsi="Arial" w:cs="Arial"/>
                <w:sz w:val="22"/>
                <w:szCs w:val="22"/>
                <w:lang w:val="en-GB" w:eastAsia="en-GB"/>
              </w:rPr>
              <w:t>en</w:t>
            </w:r>
            <w:r w:rsidRPr="004A6101">
              <w:rPr>
                <w:rFonts w:ascii="Arial" w:hAnsi="Arial" w:cs="Arial"/>
                <w:sz w:val="22"/>
                <w:szCs w:val="22"/>
                <w:lang w:val="en-GB" w:eastAsia="en-GB"/>
              </w:rPr>
              <w:t xml:space="preserve"> percent (</w:t>
            </w:r>
            <w:r w:rsidR="00DF426D">
              <w:rPr>
                <w:rFonts w:ascii="Arial" w:hAnsi="Arial" w:cs="Arial"/>
                <w:sz w:val="22"/>
                <w:szCs w:val="22"/>
                <w:lang w:val="en-GB" w:eastAsia="en-GB"/>
              </w:rPr>
              <w:t>10</w:t>
            </w:r>
            <w:r w:rsidRPr="004A6101">
              <w:rPr>
                <w:rFonts w:ascii="Arial" w:hAnsi="Arial" w:cs="Arial"/>
                <w:sz w:val="22"/>
                <w:szCs w:val="22"/>
                <w:lang w:val="en-GB" w:eastAsia="en-GB"/>
              </w:rPr>
              <w:t xml:space="preserve"> %) will be paid on </w:t>
            </w:r>
            <w:r w:rsidR="007C3F63">
              <w:rPr>
                <w:rFonts w:ascii="Arial" w:hAnsi="Arial" w:cs="Arial"/>
                <w:sz w:val="22"/>
                <w:szCs w:val="22"/>
                <w:lang w:val="en-GB" w:eastAsia="en-GB"/>
              </w:rPr>
              <w:t xml:space="preserve">acceptance/ </w:t>
            </w:r>
            <w:r w:rsidRPr="004A6101">
              <w:rPr>
                <w:rFonts w:ascii="Arial" w:hAnsi="Arial" w:cs="Arial"/>
                <w:sz w:val="22"/>
                <w:szCs w:val="22"/>
                <w:lang w:val="en-GB" w:eastAsia="en-GB"/>
              </w:rPr>
              <w:t>approval of Final Report.</w:t>
            </w:r>
            <w:r w:rsidRPr="004A6101">
              <w:rPr>
                <w:rFonts w:ascii="Arial" w:hAnsi="Arial" w:cs="Arial"/>
                <w:spacing w:val="-2"/>
                <w:sz w:val="22"/>
                <w:szCs w:val="22"/>
                <w:lang w:eastAsia="it-IT"/>
              </w:rPr>
              <w:t xml:space="preserve"> </w:t>
            </w:r>
          </w:p>
          <w:p w:rsidR="00DF426D" w:rsidRDefault="00DF426D" w:rsidP="00DF426D">
            <w:pPr>
              <w:ind w:left="360"/>
              <w:rPr>
                <w:rFonts w:ascii="Arial" w:hAnsi="Arial" w:cs="Arial"/>
                <w:b/>
                <w:spacing w:val="-2"/>
                <w:sz w:val="22"/>
                <w:szCs w:val="22"/>
                <w:u w:val="single"/>
                <w:lang w:eastAsia="it-IT"/>
              </w:rPr>
            </w:pPr>
          </w:p>
          <w:p w:rsidR="00DF426D" w:rsidRPr="00DF426D" w:rsidRDefault="00DF426D" w:rsidP="00DF426D">
            <w:pPr>
              <w:ind w:left="360"/>
              <w:rPr>
                <w:rFonts w:ascii="Arial" w:hAnsi="Arial" w:cs="Arial"/>
                <w:b/>
                <w:spacing w:val="-2"/>
                <w:sz w:val="22"/>
                <w:szCs w:val="22"/>
                <w:u w:val="single"/>
                <w:lang w:eastAsia="it-IT"/>
              </w:rPr>
            </w:pPr>
            <w:r w:rsidRPr="00DF426D">
              <w:rPr>
                <w:rFonts w:ascii="Arial" w:hAnsi="Arial" w:cs="Arial"/>
                <w:b/>
                <w:spacing w:val="-2"/>
                <w:sz w:val="22"/>
                <w:szCs w:val="22"/>
                <w:u w:val="single"/>
                <w:lang w:eastAsia="it-IT"/>
              </w:rPr>
              <w:t xml:space="preserve">Part </w:t>
            </w:r>
            <w:r>
              <w:rPr>
                <w:rFonts w:ascii="Arial" w:hAnsi="Arial" w:cs="Arial"/>
                <w:b/>
                <w:spacing w:val="-2"/>
                <w:sz w:val="22"/>
                <w:szCs w:val="22"/>
                <w:u w:val="single"/>
                <w:lang w:eastAsia="it-IT"/>
              </w:rPr>
              <w:t>2</w:t>
            </w:r>
          </w:p>
          <w:p w:rsidR="00701969" w:rsidRDefault="000570C8" w:rsidP="00DA77D2">
            <w:pPr>
              <w:pStyle w:val="BodyText2"/>
              <w:numPr>
                <w:ilvl w:val="0"/>
                <w:numId w:val="92"/>
              </w:numPr>
              <w:tabs>
                <w:tab w:val="left" w:pos="-720"/>
              </w:tabs>
              <w:suppressAutoHyphens/>
              <w:spacing w:after="200" w:line="240" w:lineRule="auto"/>
              <w:jc w:val="both"/>
              <w:rPr>
                <w:rFonts w:ascii="Arial" w:hAnsi="Arial" w:cs="Arial"/>
                <w:sz w:val="22"/>
                <w:szCs w:val="22"/>
              </w:rPr>
            </w:pPr>
            <w:r>
              <w:rPr>
                <w:rFonts w:ascii="Arial" w:hAnsi="Arial" w:cs="Arial"/>
                <w:sz w:val="22"/>
                <w:szCs w:val="22"/>
              </w:rPr>
              <w:t>In the second part, 40</w:t>
            </w:r>
            <w:r w:rsidR="008A37DD">
              <w:rPr>
                <w:rFonts w:ascii="Arial" w:hAnsi="Arial" w:cs="Arial"/>
                <w:sz w:val="22"/>
                <w:szCs w:val="22"/>
              </w:rPr>
              <w:t xml:space="preserve">% of the </w:t>
            </w:r>
            <w:r w:rsidR="004E3FED">
              <w:rPr>
                <w:rFonts w:ascii="Arial" w:hAnsi="Arial" w:cs="Arial"/>
                <w:sz w:val="22"/>
                <w:szCs w:val="22"/>
              </w:rPr>
              <w:t>contract price</w:t>
            </w:r>
            <w:r w:rsidR="00701969">
              <w:rPr>
                <w:rFonts w:ascii="Arial" w:hAnsi="Arial" w:cs="Arial"/>
                <w:sz w:val="22"/>
                <w:szCs w:val="22"/>
              </w:rPr>
              <w:t xml:space="preserve"> </w:t>
            </w:r>
            <w:r w:rsidR="00DF426D">
              <w:rPr>
                <w:rFonts w:ascii="Arial" w:hAnsi="Arial" w:cs="Arial"/>
                <w:sz w:val="22"/>
                <w:szCs w:val="22"/>
              </w:rPr>
              <w:t xml:space="preserve">shall be </w:t>
            </w:r>
            <w:r w:rsidR="004E3FED">
              <w:rPr>
                <w:rFonts w:ascii="Arial" w:hAnsi="Arial" w:cs="Arial"/>
                <w:sz w:val="22"/>
                <w:szCs w:val="22"/>
              </w:rPr>
              <w:t>paid</w:t>
            </w:r>
            <w:r w:rsidR="00DF426D">
              <w:rPr>
                <w:rFonts w:ascii="Arial" w:hAnsi="Arial" w:cs="Arial"/>
                <w:sz w:val="22"/>
                <w:szCs w:val="22"/>
              </w:rPr>
              <w:t xml:space="preserve"> on the successful hand holding as per the scope of work and acceptance/approval of the monthly progress report </w:t>
            </w:r>
            <w:r w:rsidR="00661B51">
              <w:rPr>
                <w:rFonts w:ascii="Arial" w:hAnsi="Arial" w:cs="Arial"/>
                <w:sz w:val="22"/>
                <w:szCs w:val="22"/>
              </w:rPr>
              <w:t>during the period as under</w:t>
            </w:r>
            <w:r w:rsidR="00701969">
              <w:rPr>
                <w:rFonts w:ascii="Arial" w:hAnsi="Arial" w:cs="Arial"/>
                <w:sz w:val="22"/>
                <w:szCs w:val="22"/>
              </w:rPr>
              <w:t>:</w:t>
            </w:r>
          </w:p>
          <w:p w:rsidR="00701969" w:rsidRDefault="00701969" w:rsidP="00701969">
            <w:pPr>
              <w:numPr>
                <w:ilvl w:val="0"/>
                <w:numId w:val="93"/>
              </w:numPr>
              <w:spacing w:after="120" w:line="340" w:lineRule="exact"/>
              <w:rPr>
                <w:rFonts w:ascii="Arial" w:hAnsi="Arial" w:cs="Arial"/>
                <w:spacing w:val="-2"/>
                <w:sz w:val="22"/>
                <w:szCs w:val="22"/>
                <w:lang w:eastAsia="it-IT"/>
              </w:rPr>
            </w:pPr>
            <w:r>
              <w:rPr>
                <w:rFonts w:ascii="Arial" w:hAnsi="Arial" w:cs="Arial"/>
                <w:sz w:val="22"/>
                <w:szCs w:val="22"/>
              </w:rPr>
              <w:t>1</w:t>
            </w:r>
            <w:r w:rsidRPr="00701969">
              <w:rPr>
                <w:rFonts w:ascii="Arial" w:hAnsi="Arial" w:cs="Arial"/>
                <w:sz w:val="22"/>
                <w:szCs w:val="22"/>
                <w:vertAlign w:val="superscript"/>
              </w:rPr>
              <w:t>st</w:t>
            </w:r>
            <w:r>
              <w:rPr>
                <w:rFonts w:ascii="Arial" w:hAnsi="Arial" w:cs="Arial"/>
                <w:sz w:val="22"/>
                <w:szCs w:val="22"/>
              </w:rPr>
              <w:t xml:space="preserve"> </w:t>
            </w:r>
            <w:r w:rsidR="008944EA">
              <w:rPr>
                <w:rFonts w:ascii="Arial" w:hAnsi="Arial" w:cs="Arial"/>
                <w:sz w:val="22"/>
                <w:szCs w:val="22"/>
              </w:rPr>
              <w:t xml:space="preserve"> </w:t>
            </w:r>
            <w:r w:rsidR="007C3F63">
              <w:rPr>
                <w:rFonts w:ascii="Arial" w:hAnsi="Arial" w:cs="Arial"/>
                <w:sz w:val="22"/>
                <w:szCs w:val="22"/>
              </w:rPr>
              <w:t xml:space="preserve">payment </w:t>
            </w:r>
            <w:r w:rsidR="00661B51">
              <w:rPr>
                <w:rFonts w:ascii="Arial" w:hAnsi="Arial" w:cs="Arial"/>
                <w:sz w:val="22"/>
                <w:szCs w:val="22"/>
              </w:rPr>
              <w:t xml:space="preserve">on completion of </w:t>
            </w:r>
            <w:r w:rsidR="001600D9">
              <w:rPr>
                <w:rFonts w:ascii="Arial" w:hAnsi="Arial" w:cs="Arial"/>
                <w:sz w:val="22"/>
                <w:szCs w:val="22"/>
              </w:rPr>
              <w:t>two</w:t>
            </w:r>
            <w:r w:rsidR="00D60E8C">
              <w:rPr>
                <w:rFonts w:ascii="Arial" w:hAnsi="Arial" w:cs="Arial"/>
                <w:sz w:val="22"/>
                <w:szCs w:val="22"/>
              </w:rPr>
              <w:t xml:space="preserve"> (0</w:t>
            </w:r>
            <w:r w:rsidR="001600D9">
              <w:rPr>
                <w:rFonts w:ascii="Arial" w:hAnsi="Arial" w:cs="Arial"/>
                <w:sz w:val="22"/>
                <w:szCs w:val="22"/>
              </w:rPr>
              <w:t>2</w:t>
            </w:r>
            <w:r w:rsidR="00D60E8C">
              <w:rPr>
                <w:rFonts w:ascii="Arial" w:hAnsi="Arial" w:cs="Arial"/>
                <w:sz w:val="22"/>
                <w:szCs w:val="22"/>
              </w:rPr>
              <w:t>)</w:t>
            </w:r>
            <w:r w:rsidR="00661B51">
              <w:rPr>
                <w:rFonts w:ascii="Arial" w:hAnsi="Arial" w:cs="Arial"/>
                <w:sz w:val="22"/>
                <w:szCs w:val="22"/>
              </w:rPr>
              <w:t xml:space="preserve"> month of </w:t>
            </w:r>
            <w:r w:rsidR="00304534">
              <w:rPr>
                <w:rFonts w:ascii="Arial" w:hAnsi="Arial" w:cs="Arial"/>
                <w:sz w:val="22"/>
                <w:szCs w:val="22"/>
              </w:rPr>
              <w:t xml:space="preserve">handholding </w:t>
            </w:r>
            <w:r w:rsidR="00661B51">
              <w:rPr>
                <w:rFonts w:ascii="Arial" w:hAnsi="Arial" w:cs="Arial"/>
                <w:sz w:val="22"/>
                <w:szCs w:val="22"/>
              </w:rPr>
              <w:t xml:space="preserve">after </w:t>
            </w:r>
            <w:r w:rsidR="009663FF">
              <w:rPr>
                <w:rFonts w:ascii="Arial" w:hAnsi="Arial" w:cs="Arial"/>
                <w:sz w:val="22"/>
                <w:szCs w:val="22"/>
                <w:lang w:val="en-GB" w:eastAsia="en-GB"/>
              </w:rPr>
              <w:t xml:space="preserve">acceptance/ </w:t>
            </w:r>
            <w:r w:rsidR="009663FF" w:rsidRPr="004A6101">
              <w:rPr>
                <w:rFonts w:ascii="Arial" w:hAnsi="Arial" w:cs="Arial"/>
                <w:sz w:val="22"/>
                <w:szCs w:val="22"/>
                <w:lang w:val="en-GB" w:eastAsia="en-GB"/>
              </w:rPr>
              <w:t>approval</w:t>
            </w:r>
            <w:r w:rsidR="007C3F63" w:rsidRPr="004A6101">
              <w:rPr>
                <w:rFonts w:ascii="Arial" w:hAnsi="Arial" w:cs="Arial"/>
                <w:sz w:val="22"/>
                <w:szCs w:val="22"/>
                <w:lang w:val="en-GB" w:eastAsia="en-GB"/>
              </w:rPr>
              <w:t xml:space="preserve"> of </w:t>
            </w:r>
            <w:r w:rsidR="007C3F63">
              <w:rPr>
                <w:rFonts w:ascii="Arial" w:hAnsi="Arial" w:cs="Arial"/>
                <w:sz w:val="22"/>
                <w:szCs w:val="22"/>
                <w:lang w:val="en-GB" w:eastAsia="en-GB"/>
              </w:rPr>
              <w:t>Interim report (second)</w:t>
            </w:r>
            <w:r w:rsidR="00661B51">
              <w:rPr>
                <w:rFonts w:ascii="Arial" w:hAnsi="Arial" w:cs="Arial"/>
                <w:sz w:val="22"/>
                <w:szCs w:val="22"/>
                <w:lang w:val="en-GB" w:eastAsia="en-GB"/>
              </w:rPr>
              <w:t xml:space="preserve"> </w:t>
            </w:r>
            <w:r w:rsidR="00661B51">
              <w:rPr>
                <w:rFonts w:ascii="Arial" w:hAnsi="Arial" w:cs="Arial"/>
                <w:sz w:val="22"/>
                <w:szCs w:val="22"/>
              </w:rPr>
              <w:t xml:space="preserve">and </w:t>
            </w:r>
            <w:r w:rsidR="00661B51">
              <w:rPr>
                <w:rFonts w:ascii="Arial" w:hAnsi="Arial" w:cs="Arial"/>
                <w:sz w:val="22"/>
                <w:szCs w:val="22"/>
                <w:lang w:val="en-GB" w:eastAsia="en-GB"/>
              </w:rPr>
              <w:t xml:space="preserve">acceptance/ </w:t>
            </w:r>
            <w:r w:rsidR="00661B51" w:rsidRPr="004A6101">
              <w:rPr>
                <w:rFonts w:ascii="Arial" w:hAnsi="Arial" w:cs="Arial"/>
                <w:sz w:val="22"/>
                <w:szCs w:val="22"/>
                <w:lang w:val="en-GB" w:eastAsia="en-GB"/>
              </w:rPr>
              <w:t xml:space="preserve">approval of </w:t>
            </w:r>
            <w:r w:rsidR="001600D9">
              <w:rPr>
                <w:rFonts w:ascii="Arial" w:hAnsi="Arial" w:cs="Arial"/>
                <w:sz w:val="22"/>
                <w:szCs w:val="22"/>
                <w:lang w:val="en-GB" w:eastAsia="en-GB"/>
              </w:rPr>
              <w:t>2</w:t>
            </w:r>
            <w:r w:rsidR="001600D9" w:rsidRPr="001600D9">
              <w:rPr>
                <w:rFonts w:ascii="Arial" w:hAnsi="Arial" w:cs="Arial"/>
                <w:sz w:val="22"/>
                <w:szCs w:val="22"/>
                <w:vertAlign w:val="superscript"/>
                <w:lang w:val="en-GB" w:eastAsia="en-GB"/>
              </w:rPr>
              <w:t>nd</w:t>
            </w:r>
            <w:r w:rsidR="001600D9">
              <w:rPr>
                <w:rFonts w:ascii="Arial" w:hAnsi="Arial" w:cs="Arial"/>
                <w:sz w:val="22"/>
                <w:szCs w:val="22"/>
                <w:lang w:val="en-GB" w:eastAsia="en-GB"/>
              </w:rPr>
              <w:t xml:space="preserve"> </w:t>
            </w:r>
            <w:r w:rsidR="00661B51">
              <w:rPr>
                <w:rFonts w:ascii="Arial" w:hAnsi="Arial" w:cs="Arial"/>
                <w:sz w:val="22"/>
                <w:szCs w:val="22"/>
                <w:lang w:val="en-GB" w:eastAsia="en-GB"/>
              </w:rPr>
              <w:t xml:space="preserve">monthly </w:t>
            </w:r>
            <w:r w:rsidR="00C63116">
              <w:rPr>
                <w:rFonts w:ascii="Arial" w:hAnsi="Arial" w:cs="Arial"/>
                <w:sz w:val="22"/>
                <w:szCs w:val="22"/>
                <w:lang w:val="en-GB" w:eastAsia="en-GB"/>
              </w:rPr>
              <w:t xml:space="preserve">progress </w:t>
            </w:r>
            <w:r w:rsidR="00661B51">
              <w:rPr>
                <w:rFonts w:ascii="Arial" w:hAnsi="Arial" w:cs="Arial"/>
                <w:sz w:val="22"/>
                <w:szCs w:val="22"/>
                <w:lang w:val="en-GB" w:eastAsia="en-GB"/>
              </w:rPr>
              <w:t>report</w:t>
            </w:r>
            <w:r w:rsidR="00D60E8C">
              <w:rPr>
                <w:rFonts w:ascii="Arial" w:hAnsi="Arial" w:cs="Arial"/>
                <w:sz w:val="22"/>
                <w:szCs w:val="22"/>
                <w:lang w:val="en-GB" w:eastAsia="en-GB"/>
              </w:rPr>
              <w:t xml:space="preserve"> of handholding</w:t>
            </w:r>
            <w:r w:rsidR="007C3F63">
              <w:rPr>
                <w:rFonts w:ascii="Arial" w:hAnsi="Arial" w:cs="Arial"/>
                <w:sz w:val="22"/>
                <w:szCs w:val="22"/>
                <w:lang w:val="en-GB" w:eastAsia="en-GB"/>
              </w:rPr>
              <w:t xml:space="preserve"> </w:t>
            </w:r>
            <w:r w:rsidR="000570C8">
              <w:rPr>
                <w:rFonts w:ascii="Arial" w:hAnsi="Arial" w:cs="Arial"/>
                <w:sz w:val="22"/>
                <w:szCs w:val="22"/>
                <w:lang w:val="en-GB" w:eastAsia="en-GB"/>
              </w:rPr>
              <w:t>-</w:t>
            </w:r>
            <w:r w:rsidR="008944EA">
              <w:rPr>
                <w:rFonts w:ascii="Arial" w:hAnsi="Arial" w:cs="Arial"/>
                <w:sz w:val="22"/>
                <w:szCs w:val="22"/>
                <w:lang w:val="en-GB" w:eastAsia="en-GB"/>
              </w:rPr>
              <w:t xml:space="preserve"> </w:t>
            </w:r>
            <w:r w:rsidRPr="004A6101">
              <w:rPr>
                <w:rFonts w:ascii="Arial" w:hAnsi="Arial" w:cs="Arial"/>
                <w:spacing w:val="-2"/>
                <w:sz w:val="22"/>
                <w:szCs w:val="22"/>
                <w:lang w:eastAsia="it-IT"/>
              </w:rPr>
              <w:t xml:space="preserve"> </w:t>
            </w:r>
            <w:r w:rsidR="00D60E8C">
              <w:rPr>
                <w:rFonts w:ascii="Arial" w:hAnsi="Arial" w:cs="Arial"/>
                <w:spacing w:val="-2"/>
                <w:sz w:val="22"/>
                <w:szCs w:val="22"/>
                <w:lang w:eastAsia="it-IT"/>
              </w:rPr>
              <w:t>20</w:t>
            </w:r>
            <w:r>
              <w:rPr>
                <w:rFonts w:ascii="Arial" w:hAnsi="Arial" w:cs="Arial"/>
                <w:spacing w:val="-2"/>
                <w:sz w:val="22"/>
                <w:szCs w:val="22"/>
                <w:lang w:eastAsia="it-IT"/>
              </w:rPr>
              <w:t>%</w:t>
            </w:r>
          </w:p>
          <w:p w:rsidR="008944EA" w:rsidRDefault="00701969" w:rsidP="009663FF">
            <w:pPr>
              <w:numPr>
                <w:ilvl w:val="0"/>
                <w:numId w:val="93"/>
              </w:numPr>
              <w:spacing w:after="120" w:line="340" w:lineRule="exact"/>
              <w:ind w:right="-170"/>
              <w:rPr>
                <w:rFonts w:ascii="Arial" w:hAnsi="Arial" w:cs="Arial"/>
                <w:spacing w:val="-2"/>
                <w:sz w:val="22"/>
                <w:szCs w:val="22"/>
                <w:lang w:eastAsia="it-IT"/>
              </w:rPr>
            </w:pPr>
            <w:r>
              <w:rPr>
                <w:rFonts w:ascii="Arial" w:hAnsi="Arial" w:cs="Arial"/>
                <w:spacing w:val="-2"/>
                <w:sz w:val="22"/>
                <w:szCs w:val="22"/>
                <w:lang w:eastAsia="it-IT"/>
              </w:rPr>
              <w:t>2</w:t>
            </w:r>
            <w:r w:rsidRPr="00701969">
              <w:rPr>
                <w:rFonts w:ascii="Arial" w:hAnsi="Arial" w:cs="Arial"/>
                <w:spacing w:val="-2"/>
                <w:sz w:val="22"/>
                <w:szCs w:val="22"/>
                <w:vertAlign w:val="superscript"/>
                <w:lang w:eastAsia="it-IT"/>
              </w:rPr>
              <w:t>nd</w:t>
            </w:r>
            <w:r>
              <w:rPr>
                <w:rFonts w:ascii="Arial" w:hAnsi="Arial" w:cs="Arial"/>
                <w:spacing w:val="-2"/>
                <w:sz w:val="22"/>
                <w:szCs w:val="22"/>
                <w:lang w:eastAsia="it-IT"/>
              </w:rPr>
              <w:t xml:space="preserve"> </w:t>
            </w:r>
            <w:r w:rsidR="008944EA">
              <w:rPr>
                <w:rFonts w:ascii="Arial" w:hAnsi="Arial" w:cs="Arial"/>
                <w:spacing w:val="-2"/>
                <w:sz w:val="22"/>
                <w:szCs w:val="22"/>
                <w:lang w:eastAsia="it-IT"/>
              </w:rPr>
              <w:t xml:space="preserve"> </w:t>
            </w:r>
            <w:r w:rsidR="00C63116">
              <w:rPr>
                <w:rFonts w:ascii="Arial" w:hAnsi="Arial" w:cs="Arial"/>
                <w:sz w:val="22"/>
                <w:szCs w:val="22"/>
              </w:rPr>
              <w:t xml:space="preserve">payment on completion of </w:t>
            </w:r>
            <w:r w:rsidR="001600D9">
              <w:rPr>
                <w:rFonts w:ascii="Arial" w:hAnsi="Arial" w:cs="Arial"/>
                <w:sz w:val="22"/>
                <w:szCs w:val="22"/>
              </w:rPr>
              <w:t xml:space="preserve">three </w:t>
            </w:r>
            <w:r w:rsidR="00D60E8C">
              <w:rPr>
                <w:rFonts w:ascii="Arial" w:hAnsi="Arial" w:cs="Arial"/>
                <w:sz w:val="22"/>
                <w:szCs w:val="22"/>
              </w:rPr>
              <w:t>(</w:t>
            </w:r>
            <w:r w:rsidR="001600D9">
              <w:rPr>
                <w:rFonts w:ascii="Arial" w:hAnsi="Arial" w:cs="Arial"/>
                <w:sz w:val="22"/>
                <w:szCs w:val="22"/>
              </w:rPr>
              <w:t>03</w:t>
            </w:r>
            <w:r w:rsidR="00D60E8C">
              <w:rPr>
                <w:rFonts w:ascii="Arial" w:hAnsi="Arial" w:cs="Arial"/>
                <w:sz w:val="22"/>
                <w:szCs w:val="22"/>
              </w:rPr>
              <w:t xml:space="preserve">) </w:t>
            </w:r>
            <w:r w:rsidR="00C63116">
              <w:rPr>
                <w:rFonts w:ascii="Arial" w:hAnsi="Arial" w:cs="Arial"/>
                <w:sz w:val="22"/>
                <w:szCs w:val="22"/>
              </w:rPr>
              <w:t xml:space="preserve">month of handholding </w:t>
            </w:r>
            <w:r w:rsidR="00D60E8C">
              <w:rPr>
                <w:rFonts w:ascii="Arial" w:hAnsi="Arial" w:cs="Arial"/>
                <w:sz w:val="22"/>
                <w:szCs w:val="22"/>
              </w:rPr>
              <w:t xml:space="preserve">and </w:t>
            </w:r>
            <w:r w:rsidR="001600D9">
              <w:rPr>
                <w:rFonts w:ascii="Arial" w:hAnsi="Arial" w:cs="Arial"/>
                <w:sz w:val="22"/>
                <w:szCs w:val="22"/>
              </w:rPr>
              <w:t>one</w:t>
            </w:r>
            <w:r w:rsidR="00D60E8C">
              <w:rPr>
                <w:rFonts w:ascii="Arial" w:hAnsi="Arial" w:cs="Arial"/>
                <w:sz w:val="22"/>
                <w:szCs w:val="22"/>
              </w:rPr>
              <w:t xml:space="preserve"> month </w:t>
            </w:r>
            <w:r w:rsidR="00C63116">
              <w:rPr>
                <w:rFonts w:ascii="Arial" w:hAnsi="Arial" w:cs="Arial"/>
                <w:sz w:val="22"/>
                <w:szCs w:val="22"/>
              </w:rPr>
              <w:t xml:space="preserve">after </w:t>
            </w:r>
            <w:r w:rsidR="00C63116">
              <w:rPr>
                <w:rFonts w:ascii="Arial" w:hAnsi="Arial" w:cs="Arial"/>
                <w:sz w:val="22"/>
                <w:szCs w:val="22"/>
                <w:lang w:val="en-GB" w:eastAsia="en-GB"/>
              </w:rPr>
              <w:t xml:space="preserve">acceptance/ </w:t>
            </w:r>
            <w:r w:rsidR="00C63116" w:rsidRPr="004A6101">
              <w:rPr>
                <w:rFonts w:ascii="Arial" w:hAnsi="Arial" w:cs="Arial"/>
                <w:sz w:val="22"/>
                <w:szCs w:val="22"/>
                <w:lang w:val="en-GB" w:eastAsia="en-GB"/>
              </w:rPr>
              <w:t xml:space="preserve">approval of </w:t>
            </w:r>
            <w:r w:rsidR="001600D9">
              <w:rPr>
                <w:rFonts w:ascii="Arial" w:hAnsi="Arial" w:cs="Arial"/>
                <w:sz w:val="22"/>
                <w:szCs w:val="22"/>
                <w:lang w:val="en-GB" w:eastAsia="en-GB"/>
              </w:rPr>
              <w:t xml:space="preserve">draft </w:t>
            </w:r>
            <w:r w:rsidR="00D60E8C">
              <w:rPr>
                <w:rFonts w:ascii="Arial" w:hAnsi="Arial" w:cs="Arial"/>
                <w:sz w:val="22"/>
                <w:szCs w:val="22"/>
                <w:lang w:val="en-GB" w:eastAsia="en-GB"/>
              </w:rPr>
              <w:t xml:space="preserve">final report </w:t>
            </w:r>
            <w:r w:rsidR="00C63116">
              <w:rPr>
                <w:rFonts w:ascii="Arial" w:hAnsi="Arial" w:cs="Arial"/>
                <w:sz w:val="22"/>
                <w:szCs w:val="22"/>
              </w:rPr>
              <w:t xml:space="preserve">and </w:t>
            </w:r>
            <w:r w:rsidR="00C63116">
              <w:rPr>
                <w:rFonts w:ascii="Arial" w:hAnsi="Arial" w:cs="Arial"/>
                <w:sz w:val="22"/>
                <w:szCs w:val="22"/>
                <w:lang w:val="en-GB" w:eastAsia="en-GB"/>
              </w:rPr>
              <w:t xml:space="preserve">acceptance/ </w:t>
            </w:r>
            <w:r w:rsidR="00C63116" w:rsidRPr="004A6101">
              <w:rPr>
                <w:rFonts w:ascii="Arial" w:hAnsi="Arial" w:cs="Arial"/>
                <w:sz w:val="22"/>
                <w:szCs w:val="22"/>
                <w:lang w:val="en-GB" w:eastAsia="en-GB"/>
              </w:rPr>
              <w:t xml:space="preserve">approval of </w:t>
            </w:r>
            <w:r w:rsidR="001600D9">
              <w:rPr>
                <w:rFonts w:ascii="Arial" w:hAnsi="Arial" w:cs="Arial"/>
                <w:sz w:val="22"/>
                <w:szCs w:val="22"/>
                <w:lang w:val="en-GB" w:eastAsia="en-GB"/>
              </w:rPr>
              <w:t>3</w:t>
            </w:r>
            <w:r w:rsidR="001600D9" w:rsidRPr="001600D9">
              <w:rPr>
                <w:rFonts w:ascii="Arial" w:hAnsi="Arial" w:cs="Arial"/>
                <w:sz w:val="22"/>
                <w:szCs w:val="22"/>
                <w:vertAlign w:val="superscript"/>
                <w:lang w:val="en-GB" w:eastAsia="en-GB"/>
              </w:rPr>
              <w:t>rd</w:t>
            </w:r>
            <w:r w:rsidR="001600D9">
              <w:rPr>
                <w:rFonts w:ascii="Arial" w:hAnsi="Arial" w:cs="Arial"/>
                <w:sz w:val="22"/>
                <w:szCs w:val="22"/>
                <w:lang w:val="en-GB" w:eastAsia="en-GB"/>
              </w:rPr>
              <w:t xml:space="preserve"> </w:t>
            </w:r>
            <w:r w:rsidR="00C63116">
              <w:rPr>
                <w:rFonts w:ascii="Arial" w:hAnsi="Arial" w:cs="Arial"/>
                <w:sz w:val="22"/>
                <w:szCs w:val="22"/>
                <w:lang w:val="en-GB" w:eastAsia="en-GB"/>
              </w:rPr>
              <w:t xml:space="preserve">monthly progress report </w:t>
            </w:r>
            <w:r w:rsidR="00D60E8C">
              <w:rPr>
                <w:rFonts w:ascii="Arial" w:hAnsi="Arial" w:cs="Arial"/>
                <w:sz w:val="22"/>
                <w:szCs w:val="22"/>
                <w:lang w:val="en-GB" w:eastAsia="en-GB"/>
              </w:rPr>
              <w:t xml:space="preserve">of handholding </w:t>
            </w:r>
            <w:r w:rsidR="000570C8">
              <w:rPr>
                <w:rFonts w:ascii="Arial" w:hAnsi="Arial" w:cs="Arial"/>
                <w:sz w:val="22"/>
                <w:szCs w:val="22"/>
                <w:lang w:val="en-GB" w:eastAsia="en-GB"/>
              </w:rPr>
              <w:t>-</w:t>
            </w:r>
            <w:r w:rsidR="008944EA" w:rsidRPr="004A6101">
              <w:rPr>
                <w:rFonts w:ascii="Arial" w:hAnsi="Arial" w:cs="Arial"/>
                <w:spacing w:val="-2"/>
                <w:sz w:val="22"/>
                <w:szCs w:val="22"/>
                <w:lang w:eastAsia="it-IT"/>
              </w:rPr>
              <w:t xml:space="preserve"> </w:t>
            </w:r>
            <w:r w:rsidR="00D60E8C">
              <w:rPr>
                <w:rFonts w:ascii="Arial" w:hAnsi="Arial" w:cs="Arial"/>
                <w:spacing w:val="-2"/>
                <w:sz w:val="22"/>
                <w:szCs w:val="22"/>
                <w:lang w:eastAsia="it-IT"/>
              </w:rPr>
              <w:t>20</w:t>
            </w:r>
            <w:r w:rsidR="008944EA">
              <w:rPr>
                <w:rFonts w:ascii="Arial" w:hAnsi="Arial" w:cs="Arial"/>
                <w:spacing w:val="-2"/>
                <w:sz w:val="22"/>
                <w:szCs w:val="22"/>
                <w:lang w:eastAsia="it-IT"/>
              </w:rPr>
              <w:t>%</w:t>
            </w:r>
          </w:p>
          <w:p w:rsidR="00C0684F" w:rsidRDefault="00C0684F" w:rsidP="00C0684F">
            <w:pPr>
              <w:numPr>
                <w:ilvl w:val="12"/>
                <w:numId w:val="0"/>
              </w:numPr>
              <w:ind w:right="-72"/>
              <w:jc w:val="both"/>
              <w:rPr>
                <w:b/>
                <w:i/>
              </w:rPr>
            </w:pPr>
          </w:p>
          <w:p w:rsidR="004E3FED" w:rsidRDefault="004E3FED" w:rsidP="00692FBA">
            <w:pPr>
              <w:pStyle w:val="ListParagraph"/>
              <w:numPr>
                <w:ilvl w:val="0"/>
                <w:numId w:val="92"/>
              </w:numPr>
              <w:jc w:val="both"/>
              <w:rPr>
                <w:rFonts w:ascii="Arial" w:hAnsi="Arial" w:cs="Arial"/>
                <w:spacing w:val="-2"/>
                <w:sz w:val="22"/>
                <w:szCs w:val="22"/>
                <w:lang w:eastAsia="it-IT"/>
              </w:rPr>
            </w:pPr>
            <w:r>
              <w:rPr>
                <w:rFonts w:ascii="Arial" w:hAnsi="Arial" w:cs="Arial"/>
                <w:spacing w:val="-2"/>
                <w:sz w:val="22"/>
                <w:szCs w:val="22"/>
                <w:lang w:eastAsia="it-IT"/>
              </w:rPr>
              <w:t>Claim for reimbursable expenditure shall be supported by the necessary documents.</w:t>
            </w:r>
          </w:p>
          <w:p w:rsidR="004E3FED" w:rsidRDefault="004E3FED" w:rsidP="004E3FED">
            <w:pPr>
              <w:jc w:val="both"/>
              <w:rPr>
                <w:rFonts w:ascii="Arial" w:hAnsi="Arial" w:cs="Arial"/>
                <w:spacing w:val="-2"/>
                <w:sz w:val="22"/>
                <w:szCs w:val="22"/>
                <w:lang w:eastAsia="it-IT"/>
              </w:rPr>
            </w:pPr>
          </w:p>
          <w:p w:rsidR="001C0DFB" w:rsidRPr="004E3FED" w:rsidRDefault="004E3FED" w:rsidP="004E3FED">
            <w:pPr>
              <w:jc w:val="both"/>
              <w:rPr>
                <w:rFonts w:ascii="Arial" w:hAnsi="Arial" w:cs="Arial"/>
                <w:spacing w:val="-2"/>
                <w:sz w:val="22"/>
                <w:szCs w:val="22"/>
                <w:lang w:eastAsia="it-IT"/>
              </w:rPr>
            </w:pPr>
            <w:r w:rsidRPr="004E3FED">
              <w:rPr>
                <w:rFonts w:ascii="Arial" w:hAnsi="Arial" w:cs="Arial"/>
                <w:spacing w:val="-2"/>
                <w:sz w:val="22"/>
                <w:szCs w:val="22"/>
                <w:lang w:eastAsia="it-IT"/>
              </w:rPr>
              <w:t xml:space="preserve"> </w:t>
            </w:r>
          </w:p>
          <w:p w:rsidR="00701969" w:rsidRPr="000D2ADD" w:rsidRDefault="001C0DFB" w:rsidP="000D2ADD">
            <w:pPr>
              <w:jc w:val="both"/>
              <w:rPr>
                <w:rFonts w:ascii="Arial" w:hAnsi="Arial" w:cs="Arial"/>
                <w:b/>
                <w:spacing w:val="-2"/>
                <w:sz w:val="22"/>
                <w:szCs w:val="22"/>
                <w:lang w:eastAsia="it-IT"/>
              </w:rPr>
            </w:pPr>
            <w:r w:rsidRPr="007021B1">
              <w:rPr>
                <w:rFonts w:ascii="Arial" w:hAnsi="Arial" w:cs="Arial"/>
                <w:b/>
                <w:spacing w:val="-2"/>
                <w:sz w:val="22"/>
                <w:szCs w:val="22"/>
                <w:lang w:eastAsia="it-IT"/>
              </w:rPr>
              <w:t xml:space="preserve">Note:  The Consulting firm will submit the </w:t>
            </w:r>
            <w:r w:rsidR="00326514" w:rsidRPr="007021B1">
              <w:rPr>
                <w:rFonts w:ascii="Arial" w:hAnsi="Arial" w:cs="Arial"/>
                <w:b/>
                <w:spacing w:val="-2"/>
                <w:sz w:val="22"/>
                <w:szCs w:val="22"/>
                <w:lang w:eastAsia="it-IT"/>
              </w:rPr>
              <w:t>invoice</w:t>
            </w:r>
            <w:r w:rsidR="000570C8">
              <w:rPr>
                <w:rFonts w:ascii="Arial" w:hAnsi="Arial" w:cs="Arial"/>
                <w:b/>
                <w:spacing w:val="-2"/>
                <w:sz w:val="22"/>
                <w:szCs w:val="22"/>
                <w:lang w:eastAsia="it-IT"/>
              </w:rPr>
              <w:t xml:space="preserve"> i</w:t>
            </w:r>
            <w:r w:rsidR="007021B1">
              <w:rPr>
                <w:rFonts w:ascii="Arial" w:hAnsi="Arial" w:cs="Arial"/>
                <w:b/>
                <w:spacing w:val="-2"/>
                <w:sz w:val="22"/>
                <w:szCs w:val="22"/>
                <w:lang w:eastAsia="it-IT"/>
              </w:rPr>
              <w:t xml:space="preserve">n the name </w:t>
            </w:r>
            <w:r w:rsidR="000570C8">
              <w:rPr>
                <w:rFonts w:ascii="Arial" w:hAnsi="Arial" w:cs="Arial"/>
                <w:b/>
                <w:spacing w:val="-2"/>
                <w:sz w:val="22"/>
                <w:szCs w:val="22"/>
                <w:lang w:eastAsia="it-IT"/>
              </w:rPr>
              <w:t>of Project</w:t>
            </w:r>
            <w:r w:rsidR="007021B1">
              <w:rPr>
                <w:rFonts w:ascii="Arial" w:hAnsi="Arial" w:cs="Arial"/>
                <w:b/>
                <w:spacing w:val="-2"/>
                <w:sz w:val="22"/>
                <w:szCs w:val="22"/>
                <w:lang w:eastAsia="it-IT"/>
              </w:rPr>
              <w:t xml:space="preserve"> D</w:t>
            </w:r>
            <w:r w:rsidRPr="007021B1">
              <w:rPr>
                <w:rFonts w:ascii="Arial" w:hAnsi="Arial" w:cs="Arial"/>
                <w:b/>
                <w:spacing w:val="-2"/>
                <w:sz w:val="22"/>
                <w:szCs w:val="22"/>
                <w:lang w:eastAsia="it-IT"/>
              </w:rPr>
              <w:t xml:space="preserve">irector, CBUD Project, Ministry of Urban </w:t>
            </w:r>
            <w:r w:rsidR="000570C8" w:rsidRPr="007021B1">
              <w:rPr>
                <w:rFonts w:ascii="Arial" w:hAnsi="Arial" w:cs="Arial"/>
                <w:b/>
                <w:spacing w:val="-2"/>
                <w:sz w:val="22"/>
                <w:szCs w:val="22"/>
                <w:lang w:eastAsia="it-IT"/>
              </w:rPr>
              <w:t>Development, Nirman</w:t>
            </w:r>
            <w:r w:rsidRPr="007021B1">
              <w:rPr>
                <w:rFonts w:ascii="Arial" w:hAnsi="Arial" w:cs="Arial"/>
                <w:b/>
                <w:spacing w:val="-2"/>
                <w:sz w:val="22"/>
                <w:szCs w:val="22"/>
                <w:lang w:eastAsia="it-IT"/>
              </w:rPr>
              <w:t xml:space="preserve"> Bhawan</w:t>
            </w:r>
            <w:r w:rsidR="000570C8" w:rsidRPr="007021B1">
              <w:rPr>
                <w:rFonts w:ascii="Arial" w:hAnsi="Arial" w:cs="Arial"/>
                <w:b/>
                <w:spacing w:val="-2"/>
                <w:sz w:val="22"/>
                <w:szCs w:val="22"/>
                <w:lang w:eastAsia="it-IT"/>
              </w:rPr>
              <w:t>, Mulana</w:t>
            </w:r>
            <w:r w:rsidR="007021B1">
              <w:rPr>
                <w:rFonts w:ascii="Arial" w:hAnsi="Arial" w:cs="Arial"/>
                <w:b/>
                <w:spacing w:val="-2"/>
                <w:sz w:val="22"/>
                <w:szCs w:val="22"/>
                <w:lang w:eastAsia="it-IT"/>
              </w:rPr>
              <w:t xml:space="preserve"> </w:t>
            </w:r>
            <w:r w:rsidRPr="007021B1">
              <w:rPr>
                <w:rFonts w:ascii="Arial" w:hAnsi="Arial" w:cs="Arial"/>
                <w:b/>
                <w:spacing w:val="-2"/>
                <w:sz w:val="22"/>
                <w:szCs w:val="22"/>
                <w:lang w:eastAsia="it-IT"/>
              </w:rPr>
              <w:t>Azad Road, New Delhi- 110011 to</w:t>
            </w:r>
            <w:r w:rsidR="000570C8">
              <w:rPr>
                <w:rFonts w:ascii="Arial" w:hAnsi="Arial" w:cs="Arial"/>
                <w:b/>
                <w:spacing w:val="-2"/>
                <w:sz w:val="22"/>
                <w:szCs w:val="22"/>
                <w:lang w:eastAsia="it-IT"/>
              </w:rPr>
              <w:t xml:space="preserve"> the</w:t>
            </w:r>
            <w:r w:rsidRPr="007021B1">
              <w:rPr>
                <w:rFonts w:ascii="Arial" w:hAnsi="Arial" w:cs="Arial"/>
                <w:b/>
                <w:spacing w:val="-2"/>
                <w:sz w:val="22"/>
                <w:szCs w:val="22"/>
                <w:lang w:eastAsia="it-IT"/>
              </w:rPr>
              <w:t xml:space="preserve"> city ULB. The City ULB</w:t>
            </w:r>
            <w:r w:rsidR="000570C8">
              <w:rPr>
                <w:rFonts w:ascii="Arial" w:hAnsi="Arial" w:cs="Arial"/>
                <w:b/>
                <w:spacing w:val="-2"/>
                <w:sz w:val="22"/>
                <w:szCs w:val="22"/>
                <w:lang w:eastAsia="it-IT"/>
              </w:rPr>
              <w:t>, after reviewing</w:t>
            </w:r>
            <w:r w:rsidRPr="007021B1">
              <w:rPr>
                <w:rFonts w:ascii="Arial" w:hAnsi="Arial" w:cs="Arial"/>
                <w:b/>
                <w:spacing w:val="-2"/>
                <w:sz w:val="22"/>
                <w:szCs w:val="22"/>
                <w:lang w:eastAsia="it-IT"/>
              </w:rPr>
              <w:t xml:space="preserve"> the </w:t>
            </w:r>
            <w:r w:rsidR="007021B1">
              <w:rPr>
                <w:rFonts w:ascii="Arial" w:hAnsi="Arial" w:cs="Arial"/>
                <w:b/>
                <w:spacing w:val="-2"/>
                <w:sz w:val="22"/>
                <w:szCs w:val="22"/>
                <w:lang w:eastAsia="it-IT"/>
              </w:rPr>
              <w:t>invoice</w:t>
            </w:r>
            <w:r w:rsidRPr="007021B1">
              <w:rPr>
                <w:rFonts w:ascii="Arial" w:hAnsi="Arial" w:cs="Arial"/>
                <w:b/>
                <w:spacing w:val="-2"/>
                <w:sz w:val="22"/>
                <w:szCs w:val="22"/>
                <w:lang w:eastAsia="it-IT"/>
              </w:rPr>
              <w:t xml:space="preserve"> of the Consultant</w:t>
            </w:r>
            <w:r w:rsidR="000570C8">
              <w:rPr>
                <w:rFonts w:ascii="Arial" w:hAnsi="Arial" w:cs="Arial"/>
                <w:b/>
                <w:spacing w:val="-2"/>
                <w:sz w:val="22"/>
                <w:szCs w:val="22"/>
                <w:lang w:eastAsia="it-IT"/>
              </w:rPr>
              <w:t>,</w:t>
            </w:r>
            <w:r w:rsidRPr="007021B1">
              <w:rPr>
                <w:rFonts w:ascii="Arial" w:hAnsi="Arial" w:cs="Arial"/>
                <w:b/>
                <w:spacing w:val="-2"/>
                <w:sz w:val="22"/>
                <w:szCs w:val="22"/>
                <w:lang w:eastAsia="it-IT"/>
              </w:rPr>
              <w:t xml:space="preserve"> </w:t>
            </w:r>
            <w:r w:rsidR="007021B1">
              <w:rPr>
                <w:rFonts w:ascii="Arial" w:hAnsi="Arial" w:cs="Arial"/>
                <w:b/>
                <w:spacing w:val="-2"/>
                <w:sz w:val="22"/>
                <w:szCs w:val="22"/>
                <w:lang w:eastAsia="it-IT"/>
              </w:rPr>
              <w:t xml:space="preserve"> </w:t>
            </w:r>
            <w:r w:rsidRPr="007021B1">
              <w:rPr>
                <w:rFonts w:ascii="Arial" w:hAnsi="Arial" w:cs="Arial"/>
                <w:b/>
                <w:spacing w:val="-2"/>
                <w:sz w:val="22"/>
                <w:szCs w:val="22"/>
                <w:lang w:eastAsia="it-IT"/>
              </w:rPr>
              <w:t xml:space="preserve">shall </w:t>
            </w:r>
            <w:r w:rsidR="00FF4D1D">
              <w:rPr>
                <w:rFonts w:ascii="Arial" w:hAnsi="Arial" w:cs="Arial"/>
                <w:b/>
                <w:spacing w:val="-2"/>
                <w:sz w:val="22"/>
                <w:szCs w:val="22"/>
                <w:lang w:eastAsia="it-IT"/>
              </w:rPr>
              <w:t xml:space="preserve">recommend the payment </w:t>
            </w:r>
            <w:r w:rsidR="00326514" w:rsidRPr="007021B1">
              <w:rPr>
                <w:rFonts w:ascii="Arial" w:hAnsi="Arial" w:cs="Arial"/>
                <w:b/>
                <w:spacing w:val="-2"/>
                <w:sz w:val="22"/>
                <w:szCs w:val="22"/>
                <w:lang w:eastAsia="it-IT"/>
              </w:rPr>
              <w:t>along with the letter of acceptance/approval of the deliverable</w:t>
            </w:r>
            <w:r w:rsidR="000570C8">
              <w:rPr>
                <w:rFonts w:ascii="Arial" w:hAnsi="Arial" w:cs="Arial"/>
                <w:b/>
                <w:spacing w:val="-2"/>
                <w:sz w:val="22"/>
                <w:szCs w:val="22"/>
                <w:lang w:eastAsia="it-IT"/>
              </w:rPr>
              <w:t xml:space="preserve"> and any other information desired by the Project D</w:t>
            </w:r>
            <w:r w:rsidR="000570C8" w:rsidRPr="007021B1">
              <w:rPr>
                <w:rFonts w:ascii="Arial" w:hAnsi="Arial" w:cs="Arial"/>
                <w:b/>
                <w:spacing w:val="-2"/>
                <w:sz w:val="22"/>
                <w:szCs w:val="22"/>
                <w:lang w:eastAsia="it-IT"/>
              </w:rPr>
              <w:t>irector</w:t>
            </w:r>
            <w:r w:rsidR="000570C8">
              <w:rPr>
                <w:rFonts w:ascii="Arial" w:hAnsi="Arial" w:cs="Arial"/>
                <w:b/>
                <w:spacing w:val="-2"/>
                <w:sz w:val="22"/>
                <w:szCs w:val="22"/>
                <w:lang w:eastAsia="it-IT"/>
              </w:rPr>
              <w:t>,</w:t>
            </w:r>
            <w:r w:rsidR="00326514" w:rsidRPr="007021B1">
              <w:rPr>
                <w:rFonts w:ascii="Arial" w:hAnsi="Arial" w:cs="Arial"/>
                <w:b/>
                <w:spacing w:val="-2"/>
                <w:sz w:val="22"/>
                <w:szCs w:val="22"/>
                <w:lang w:eastAsia="it-IT"/>
              </w:rPr>
              <w:t xml:space="preserve"> </w:t>
            </w:r>
            <w:r w:rsidR="007021B1" w:rsidRPr="007021B1">
              <w:rPr>
                <w:rFonts w:ascii="Arial" w:hAnsi="Arial" w:cs="Arial"/>
                <w:b/>
                <w:spacing w:val="-2"/>
                <w:sz w:val="22"/>
                <w:szCs w:val="22"/>
                <w:lang w:eastAsia="it-IT"/>
              </w:rPr>
              <w:t>to</w:t>
            </w:r>
            <w:r w:rsidR="007021B1">
              <w:rPr>
                <w:rFonts w:ascii="Arial" w:hAnsi="Arial" w:cs="Arial"/>
                <w:b/>
                <w:spacing w:val="-2"/>
                <w:sz w:val="22"/>
                <w:szCs w:val="22"/>
                <w:lang w:eastAsia="it-IT"/>
              </w:rPr>
              <w:t xml:space="preserve"> the Ministry of Urban D</w:t>
            </w:r>
            <w:r w:rsidR="00326514" w:rsidRPr="007021B1">
              <w:rPr>
                <w:rFonts w:ascii="Arial" w:hAnsi="Arial" w:cs="Arial"/>
                <w:b/>
                <w:spacing w:val="-2"/>
                <w:sz w:val="22"/>
                <w:szCs w:val="22"/>
                <w:lang w:eastAsia="it-IT"/>
              </w:rPr>
              <w:t>evelopment</w:t>
            </w:r>
            <w:r w:rsidR="007021B1">
              <w:rPr>
                <w:rFonts w:ascii="Arial" w:hAnsi="Arial" w:cs="Arial"/>
                <w:b/>
                <w:spacing w:val="-2"/>
                <w:sz w:val="22"/>
                <w:szCs w:val="22"/>
                <w:lang w:eastAsia="it-IT"/>
              </w:rPr>
              <w:t xml:space="preserve"> (MoUD) </w:t>
            </w:r>
            <w:r w:rsidR="00326514" w:rsidRPr="007021B1">
              <w:rPr>
                <w:rFonts w:ascii="Arial" w:hAnsi="Arial" w:cs="Arial"/>
                <w:b/>
                <w:spacing w:val="-2"/>
                <w:sz w:val="22"/>
                <w:szCs w:val="22"/>
                <w:lang w:eastAsia="it-IT"/>
              </w:rPr>
              <w:t>for making the payment.</w:t>
            </w:r>
          </w:p>
        </w:tc>
      </w:tr>
      <w:tr w:rsidR="00C0684F" w:rsidTr="00C149F0">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lastRenderedPageBreak/>
              <w:t xml:space="preserve">41.2.1  </w:t>
            </w:r>
          </w:p>
        </w:tc>
        <w:tc>
          <w:tcPr>
            <w:tcW w:w="7470" w:type="dxa"/>
            <w:tcMar>
              <w:top w:w="85" w:type="dxa"/>
              <w:bottom w:w="142" w:type="dxa"/>
              <w:right w:w="170" w:type="dxa"/>
            </w:tcMar>
          </w:tcPr>
          <w:p w:rsidR="00C0684F" w:rsidRPr="00BB189C" w:rsidRDefault="000D2ADD" w:rsidP="00C0684F">
            <w:pPr>
              <w:numPr>
                <w:ilvl w:val="12"/>
                <w:numId w:val="0"/>
              </w:numPr>
              <w:tabs>
                <w:tab w:val="left" w:pos="540"/>
              </w:tabs>
              <w:ind w:left="540" w:right="-72" w:hanging="540"/>
              <w:jc w:val="both"/>
              <w:rPr>
                <w:b/>
                <w:i/>
              </w:rPr>
            </w:pPr>
            <w:r>
              <w:rPr>
                <w:rFonts w:ascii="Verdana" w:hAnsi="Verdana"/>
                <w:sz w:val="20"/>
                <w:szCs w:val="20"/>
              </w:rPr>
              <w:t>Not Applicable</w:t>
            </w:r>
            <w:r w:rsidR="00C0684F">
              <w:t xml:space="preserve"> </w:t>
            </w:r>
          </w:p>
        </w:tc>
      </w:tr>
      <w:tr w:rsidR="00C0684F" w:rsidTr="00C149F0">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47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foreign currency: </w:t>
            </w:r>
            <w:r>
              <w:rPr>
                <w:i/>
              </w:rPr>
              <w:t>[insert account]</w:t>
            </w:r>
            <w:r>
              <w:rPr>
                <w:iCs/>
              </w:rPr>
              <w:t>.</w:t>
            </w: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149F0">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470" w:type="dxa"/>
            <w:tcMar>
              <w:top w:w="85" w:type="dxa"/>
              <w:bottom w:w="142" w:type="dxa"/>
              <w:right w:w="170" w:type="dxa"/>
            </w:tcMar>
          </w:tcPr>
          <w:p w:rsidR="00C0684F" w:rsidRDefault="00C0684F" w:rsidP="00F24B98">
            <w:pPr>
              <w:numPr>
                <w:ilvl w:val="12"/>
                <w:numId w:val="0"/>
              </w:numPr>
              <w:ind w:right="-74"/>
              <w:jc w:val="both"/>
            </w:pPr>
            <w:r w:rsidRPr="0081090B">
              <w:rPr>
                <w:b/>
              </w:rPr>
              <w:t>The interest rate is</w:t>
            </w:r>
            <w:r>
              <w:t xml:space="preserve">: </w:t>
            </w:r>
            <w:r>
              <w:rPr>
                <w:i/>
              </w:rPr>
              <w:t>[insert rate]</w:t>
            </w:r>
            <w:r>
              <w:rPr>
                <w:iCs/>
              </w:rPr>
              <w:t>.</w:t>
            </w:r>
          </w:p>
        </w:tc>
      </w:tr>
      <w:tr w:rsidR="00C0684F" w:rsidTr="00C149F0">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47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In contracts with foreign consultants, the Bank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lastRenderedPageBreak/>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Default="00B135C1" w:rsidP="00B135C1">
            <w:pPr>
              <w:pStyle w:val="ListParagraph"/>
              <w:keepNext/>
              <w:numPr>
                <w:ilvl w:val="0"/>
                <w:numId w:val="96"/>
              </w:numPr>
              <w:tabs>
                <w:tab w:val="left" w:pos="1080"/>
              </w:tabs>
              <w:ind w:right="-72"/>
              <w:jc w:val="both"/>
            </w:pPr>
            <w:r w:rsidRPr="002D6A9E">
              <w:t>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the Council of Arbitrators, New Delhi, for a list of not fewer than five nominees and, on receipt of such list, the Parties shall alternately strike names there from, and the last remaining nominee on the list shall be the sole arbitrator for the matter in dispute.  If the last remaining nominee has not been determined in this manner within sixty (60) days of the date of the list, the President, Institution of Engineers India New Delhi, shall appoint, upon the request of either Party and from such list or otherwise, a sole arbitrator for the matter in dispute.</w:t>
            </w:r>
          </w:p>
          <w:p w:rsidR="00B135C1" w:rsidRPr="00695435" w:rsidRDefault="00B135C1" w:rsidP="00B135C1">
            <w:pPr>
              <w:pStyle w:val="ListParagraph"/>
              <w:keepNext/>
              <w:tabs>
                <w:tab w:val="left" w:pos="1080"/>
              </w:tabs>
              <w:ind w:left="900" w:right="-72"/>
              <w:jc w:val="both"/>
            </w:pPr>
          </w:p>
          <w:p w:rsidR="00CB2F5A" w:rsidRDefault="00C0684F" w:rsidP="00CB2F5A">
            <w:pPr>
              <w:numPr>
                <w:ilvl w:val="12"/>
                <w:numId w:val="0"/>
              </w:numPr>
              <w:tabs>
                <w:tab w:val="left" w:pos="1080"/>
              </w:tabs>
              <w:ind w:left="1088" w:right="-74" w:hanging="530"/>
              <w:jc w:val="both"/>
            </w:pPr>
            <w:r w:rsidRPr="00695435">
              <w:t>(b)</w:t>
            </w:r>
            <w:r w:rsidRPr="00695435">
              <w:tab/>
            </w:r>
            <w:r w:rsidR="00CB2F5A" w:rsidRPr="00695435">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00CB2F5A" w:rsidRPr="008F2C5C">
              <w:rPr>
                <w:rFonts w:ascii="Verdana" w:hAnsi="Verdana"/>
                <w:sz w:val="20"/>
                <w:szCs w:val="20"/>
              </w:rPr>
              <w:t>Secretary, the Indian Council of Arbitration, New Delhi</w:t>
            </w:r>
            <w:r w:rsidR="00CB2F5A">
              <w:t xml:space="preserve"> </w:t>
            </w:r>
          </w:p>
          <w:p w:rsidR="00C0684F" w:rsidRDefault="00C0684F" w:rsidP="00C0684F">
            <w:pPr>
              <w:numPr>
                <w:ilvl w:val="12"/>
                <w:numId w:val="0"/>
              </w:numPr>
              <w:tabs>
                <w:tab w:val="left" w:pos="1080"/>
              </w:tabs>
              <w:ind w:left="1088" w:right="-74" w:hanging="530"/>
              <w:jc w:val="both"/>
            </w:pPr>
          </w:p>
          <w:p w:rsidR="00C0684F" w:rsidRPr="00695435" w:rsidRDefault="00C0684F" w:rsidP="00C0684F">
            <w:pPr>
              <w:keepNext/>
              <w:numPr>
                <w:ilvl w:val="12"/>
                <w:numId w:val="0"/>
              </w:numPr>
              <w:tabs>
                <w:tab w:val="left" w:pos="1080"/>
              </w:tabs>
              <w:ind w:left="1080" w:right="-72" w:hanging="540"/>
              <w:jc w:val="both"/>
            </w:pPr>
            <w:r w:rsidRPr="00695435">
              <w:t>(c)</w:t>
            </w:r>
            <w:r w:rsidRPr="00695435">
              <w:tab/>
            </w:r>
            <w:r w:rsidR="00CB2F5A" w:rsidRPr="00695435">
              <w:t xml:space="preserve">If, in a dispute subject to </w:t>
            </w:r>
            <w:r w:rsidR="00CB2F5A">
              <w:t>paragraph (b) abov</w:t>
            </w:r>
            <w:r w:rsidR="00CB2F5A" w:rsidRPr="001D2498">
              <w:t>e,</w:t>
            </w:r>
            <w:r w:rsidR="00CB2F5A" w:rsidRPr="00695435">
              <w:t xml:space="preserve"> one Party fails to appoint its arbitrator within thirty (30) days after the other Party has appointed its arbitrator, the Party which has named an arbitrator may apply to the </w:t>
            </w:r>
            <w:r w:rsidR="00CB2F5A" w:rsidRPr="008F2C5C">
              <w:rPr>
                <w:rFonts w:ascii="Verdana" w:hAnsi="Verdana"/>
                <w:sz w:val="20"/>
                <w:szCs w:val="20"/>
              </w:rPr>
              <w:t xml:space="preserve">Secretary, Indian Council of Arbitration, New Delhi, </w:t>
            </w:r>
            <w:r w:rsidR="00CB2F5A" w:rsidRPr="00695435">
              <w:t>to appoint a sole arbitrator for the matter in dispute, and the arbitrator appointed pursuant to such application shall be the sole arbitrator for that dispute.</w:t>
            </w:r>
          </w:p>
        </w:tc>
      </w:tr>
      <w:tr w:rsidR="00C0684F" w:rsidTr="00C149F0">
        <w:tc>
          <w:tcPr>
            <w:tcW w:w="1980" w:type="dxa"/>
            <w:tcMar>
              <w:top w:w="85" w:type="dxa"/>
              <w:bottom w:w="142" w:type="dxa"/>
              <w:right w:w="170" w:type="dxa"/>
            </w:tcMar>
          </w:tcPr>
          <w:p w:rsidR="00C0684F" w:rsidRDefault="00C0684F" w:rsidP="00C0684F">
            <w:pPr>
              <w:pStyle w:val="Heading6"/>
              <w:ind w:left="0" w:firstLine="0"/>
            </w:pPr>
          </w:p>
        </w:tc>
        <w:tc>
          <w:tcPr>
            <w:tcW w:w="7470" w:type="dxa"/>
            <w:tcMar>
              <w:top w:w="85" w:type="dxa"/>
              <w:bottom w:w="142" w:type="dxa"/>
              <w:right w:w="170" w:type="dxa"/>
            </w:tcMar>
          </w:tcPr>
          <w:p w:rsidR="00CB2F5A" w:rsidRPr="008F2C5C" w:rsidRDefault="00CB2F5A" w:rsidP="00CB2F5A">
            <w:pPr>
              <w:shd w:val="clear" w:color="auto" w:fill="FFFFFF"/>
              <w:tabs>
                <w:tab w:val="left" w:pos="1800"/>
                <w:tab w:val="left" w:pos="2300"/>
                <w:tab w:val="left" w:pos="2560"/>
                <w:tab w:val="left" w:pos="3040"/>
                <w:tab w:val="left" w:pos="3440"/>
                <w:tab w:val="left" w:pos="3780"/>
              </w:tabs>
              <w:ind w:left="560" w:hanging="513"/>
              <w:jc w:val="both"/>
              <w:rPr>
                <w:rFonts w:ascii="Verdana" w:hAnsi="Verdana"/>
                <w:sz w:val="20"/>
                <w:szCs w:val="20"/>
              </w:rPr>
            </w:pPr>
            <w:r>
              <w:t xml:space="preserve">2.     </w:t>
            </w:r>
            <w:r w:rsidR="00C0684F" w:rsidRPr="00695435">
              <w:rPr>
                <w:u w:val="single"/>
              </w:rPr>
              <w:t>Rules of Procedure</w:t>
            </w:r>
            <w:r w:rsidR="00C0684F" w:rsidRPr="00695435">
              <w:t xml:space="preserve">. </w:t>
            </w:r>
            <w:r w:rsidRPr="008F2C5C">
              <w:rPr>
                <w:rFonts w:ascii="Verdana" w:hAnsi="Verdana"/>
                <w:sz w:val="20"/>
                <w:szCs w:val="20"/>
              </w:rPr>
              <w:t>Arbitration proceedings shall be conducted in accordance with procedure of the Arbitration &amp; Conciliation Act 1996, of India</w:t>
            </w:r>
            <w:r>
              <w:rPr>
                <w:rFonts w:ascii="Verdana" w:hAnsi="Verdana"/>
                <w:sz w:val="20"/>
                <w:szCs w:val="20"/>
              </w:rPr>
              <w:t>.</w:t>
            </w:r>
            <w:r w:rsidRPr="008F2C5C">
              <w:rPr>
                <w:rFonts w:ascii="Verdana" w:hAnsi="Verdana"/>
                <w:sz w:val="20"/>
                <w:szCs w:val="20"/>
              </w:rPr>
              <w:t xml:space="preserve"> </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C0684F" w:rsidRPr="00695435" w:rsidRDefault="00C0684F" w:rsidP="00C0684F">
            <w:pPr>
              <w:keepNext/>
              <w:numPr>
                <w:ilvl w:val="12"/>
                <w:numId w:val="0"/>
              </w:numPr>
              <w:tabs>
                <w:tab w:val="left" w:pos="540"/>
              </w:tabs>
              <w:ind w:left="540" w:right="-72" w:hanging="540"/>
              <w:jc w:val="both"/>
            </w:pPr>
          </w:p>
          <w:p w:rsidR="00CB2F5A" w:rsidRPr="00695435" w:rsidRDefault="00C0684F" w:rsidP="00CB2F5A">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shall be an internationally recognized legal or technical expert with extensive experience in relation to the matter in dispute</w:t>
            </w:r>
            <w:r w:rsidR="00CB2F5A">
              <w:t>.</w:t>
            </w:r>
            <w:r w:rsidRPr="00695435">
              <w:t xml:space="preserve"> </w:t>
            </w:r>
          </w:p>
          <w:p w:rsidR="00C0684F" w:rsidRPr="00695435" w:rsidRDefault="00C0684F" w:rsidP="00C0684F">
            <w:pPr>
              <w:numPr>
                <w:ilvl w:val="12"/>
                <w:numId w:val="0"/>
              </w:numPr>
              <w:tabs>
                <w:tab w:val="left" w:pos="1080"/>
              </w:tabs>
              <w:ind w:left="1080" w:right="-72" w:hanging="540"/>
              <w:jc w:val="both"/>
            </w:pPr>
          </w:p>
        </w:tc>
      </w:tr>
      <w:tr w:rsidR="00C0684F" w:rsidRPr="00695435" w:rsidTr="00C149F0">
        <w:tc>
          <w:tcPr>
            <w:tcW w:w="1980" w:type="dxa"/>
            <w:tcMar>
              <w:top w:w="85" w:type="dxa"/>
              <w:bottom w:w="142" w:type="dxa"/>
              <w:right w:w="170" w:type="dxa"/>
            </w:tcMar>
          </w:tcPr>
          <w:p w:rsidR="00C0684F" w:rsidRPr="00695435" w:rsidRDefault="00C0684F" w:rsidP="00C0684F">
            <w:pPr>
              <w:pStyle w:val="Heading6"/>
              <w:ind w:left="0" w:firstLine="0"/>
            </w:pPr>
          </w:p>
        </w:tc>
        <w:tc>
          <w:tcPr>
            <w:tcW w:w="747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00CB2F5A">
              <w:t xml:space="preserve"> New Delhi</w:t>
            </w:r>
            <w:r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00CB2F5A">
              <w:rPr>
                <w:i/>
              </w:rPr>
              <w:t>English</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24"/>
          <w:headerReference w:type="default" r:id="rId25"/>
          <w:headerReference w:type="first" r:id="rId26"/>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FD670B">
      <w:pPr>
        <w:pStyle w:val="Heading1"/>
        <w:numPr>
          <w:ilvl w:val="0"/>
          <w:numId w:val="67"/>
        </w:numPr>
      </w:pPr>
      <w:bookmarkStart w:id="112" w:name="_Toc299534185"/>
      <w:bookmarkStart w:id="113" w:name="_Toc456017526"/>
      <w:r w:rsidRPr="00695435">
        <w:lastRenderedPageBreak/>
        <w:t>Appendices</w:t>
      </w:r>
      <w:bookmarkEnd w:id="112"/>
      <w:bookmarkEnd w:id="113"/>
    </w:p>
    <w:p w:rsidR="00C0684F" w:rsidRPr="00695435" w:rsidRDefault="00C0684F" w:rsidP="00C0684F">
      <w:pPr>
        <w:pStyle w:val="A1-Heading2"/>
        <w:numPr>
          <w:ilvl w:val="0"/>
          <w:numId w:val="0"/>
        </w:numPr>
        <w:ind w:left="360"/>
      </w:pPr>
      <w:bookmarkStart w:id="114" w:name="_Toc299534186"/>
      <w:bookmarkStart w:id="115" w:name="_Toc456017527"/>
      <w:r w:rsidRPr="00695435">
        <w:t>Appendix A – Terms of Reference</w:t>
      </w:r>
      <w:bookmarkEnd w:id="114"/>
      <w:bookmarkEnd w:id="115"/>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116" w:name="_Toc299534187"/>
      <w:bookmarkStart w:id="117" w:name="_Toc456017528"/>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16"/>
      <w:bookmarkEnd w:id="117"/>
      <w:r w:rsidRPr="00695435">
        <w:t xml:space="preserve"> </w:t>
      </w:r>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118" w:name="_Toc299534188"/>
      <w:bookmarkStart w:id="119" w:name="_Toc456017529"/>
      <w:r w:rsidRPr="00695435">
        <w:t xml:space="preserve">Appendix </w:t>
      </w:r>
      <w:r>
        <w:t>C</w:t>
      </w:r>
      <w:r w:rsidRPr="00695435">
        <w:t xml:space="preserve"> – </w:t>
      </w:r>
      <w:bookmarkEnd w:id="118"/>
      <w:r>
        <w:t>Breakdown of Contract Price</w:t>
      </w:r>
      <w:bookmarkEnd w:id="119"/>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incomplete or </w:t>
      </w:r>
      <w:r w:rsidRPr="00D3231E">
        <w:lastRenderedPageBreak/>
        <w:t>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C0684F">
          <w:headerReference w:type="even" r:id="rId27"/>
          <w:headerReference w:type="default" r:id="rId28"/>
          <w:footerReference w:type="default" r:id="rId29"/>
          <w:headerReference w:type="first" r:id="rId30"/>
          <w:footerReference w:type="first" r:id="rId31"/>
          <w:type w:val="oddPage"/>
          <w:pgSz w:w="12242" w:h="15842" w:code="1"/>
          <w:pgMar w:top="1440" w:right="1440" w:bottom="1440" w:left="1728" w:header="720" w:footer="720" w:gutter="0"/>
          <w:paperSrc w:first="15" w:other="15"/>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lastRenderedPageBreak/>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32"/>
          <w:pgSz w:w="15842" w:h="12242" w:orient="landscape" w:code="1"/>
          <w:pgMar w:top="1729" w:right="1440" w:bottom="1440" w:left="1729" w:header="720" w:footer="720" w:gutter="0"/>
          <w:paperSrc w:first="105" w:other="105"/>
          <w:cols w:space="708"/>
          <w:docGrid w:linePitch="360"/>
        </w:sectPr>
      </w:pPr>
    </w:p>
    <w:p w:rsidR="00C0684F" w:rsidRPr="00695435" w:rsidRDefault="00C0684F" w:rsidP="00C0684F">
      <w:pPr>
        <w:pStyle w:val="A1-Heading2"/>
        <w:numPr>
          <w:ilvl w:val="0"/>
          <w:numId w:val="0"/>
        </w:numPr>
        <w:ind w:left="360"/>
      </w:pPr>
      <w:bookmarkStart w:id="120" w:name="_Toc299534190"/>
      <w:bookmarkStart w:id="121" w:name="_Toc456017530"/>
      <w:r w:rsidRPr="00695435">
        <w:lastRenderedPageBreak/>
        <w:t xml:space="preserve">Appendix </w:t>
      </w:r>
      <w:r>
        <w:t>D</w:t>
      </w:r>
      <w:r w:rsidRPr="00695435">
        <w:t xml:space="preserve"> - Form of Advance Payments Guarantee</w:t>
      </w:r>
      <w:bookmarkEnd w:id="120"/>
      <w:bookmarkEnd w:id="121"/>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r w:rsidRPr="00695435">
        <w:t xml:space="preserve"> </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Pr>
          <w:rFonts w:ascii="Times New Roman" w:cs="Times New Roman"/>
          <w:b/>
          <w:iCs/>
          <w:color w:val="auto"/>
          <w:szCs w:val="20"/>
        </w:rPr>
        <w:t xml:space="preserve"> </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r>
        <w:rPr>
          <w:rFonts w:ascii="Times New Roman" w:cs="Times New Roman"/>
        </w:rPr>
        <w:t xml:space="preserve"> </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w:t>
      </w:r>
      <w:r w:rsidRPr="00505CE2">
        <w:rPr>
          <w:rFonts w:ascii="Times New Roman" w:cs="Times New Roman"/>
          <w:szCs w:val="20"/>
          <w:u w:val="single"/>
        </w:rPr>
        <w:t xml:space="preserve">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7"/>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 xml:space="preserve"> </w:t>
      </w:r>
      <w:r>
        <w:rPr>
          <w:rFonts w:ascii="Times New Roman" w:cs="Times New Roman"/>
          <w:szCs w:val="20"/>
        </w:rPr>
        <w:tab/>
        <w:t>has failed to repay the advance payment in accordance with the Contract conditions, specifying the amount which the Consultant has f</w:t>
      </w:r>
      <w:r w:rsidR="00BA5EAB">
        <w:rPr>
          <w:rFonts w:ascii="Times New Roman" w:cs="Times New Roman"/>
          <w:szCs w:val="20"/>
        </w:rPr>
        <w:t>a</w:t>
      </w:r>
      <w:r>
        <w:rPr>
          <w:rFonts w:ascii="Times New Roman" w:cs="Times New Roman"/>
          <w:szCs w:val="20"/>
        </w:rPr>
        <w:t>iled to repay;</w:t>
      </w: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8"/>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r>
        <w:t xml:space="preserve"> </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33"/>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3D" w:rsidRDefault="00266B3D">
      <w:r>
        <w:separator/>
      </w:r>
    </w:p>
  </w:endnote>
  <w:endnote w:type="continuationSeparator" w:id="0">
    <w:p w:rsidR="00266B3D" w:rsidRDefault="0026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91"/>
      <w:docPartObj>
        <w:docPartGallery w:val="Page Numbers (Bottom of Page)"/>
        <w:docPartUnique/>
      </w:docPartObj>
    </w:sdtPr>
    <w:sdtEndPr>
      <w:rPr>
        <w:color w:val="7F7F7F" w:themeColor="background1" w:themeShade="7F"/>
        <w:spacing w:val="60"/>
      </w:rPr>
    </w:sdtEndPr>
    <w:sdtContent>
      <w:p w:rsidR="001F0C1A" w:rsidRPr="008E5EF3" w:rsidRDefault="001F0C1A" w:rsidP="001A1B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4D3B">
          <w:rPr>
            <w:noProof/>
          </w:rPr>
          <w:t>20</w:t>
        </w:r>
        <w:r>
          <w:rPr>
            <w:noProof/>
          </w:rPr>
          <w:fldChar w:fldCharType="end"/>
        </w:r>
        <w:r w:rsidRPr="008E5EF3">
          <w:t xml:space="preserve"> | </w:t>
        </w:r>
        <w:r w:rsidRPr="008E5EF3">
          <w:rPr>
            <w:color w:val="7F7F7F" w:themeColor="background1" w:themeShade="7F"/>
            <w:spacing w:val="60"/>
          </w:rPr>
          <w:t>Page</w:t>
        </w:r>
      </w:p>
    </w:sdtContent>
  </w:sdt>
  <w:p w:rsidR="001F0C1A" w:rsidRDefault="001F0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pPr>
      <w:pStyle w:val="Footer"/>
      <w:rPr>
        <w:sz w:val="20"/>
      </w:rPr>
    </w:pPr>
    <w:r>
      <w:rPr>
        <w:sz w:val="20"/>
      </w:rPr>
      <w:fldChar w:fldCharType="begin"/>
    </w:r>
    <w:r>
      <w:rPr>
        <w:sz w:val="20"/>
      </w:rPr>
      <w:instrText xml:space="preserve"> FILENAME </w:instrText>
    </w:r>
    <w:r>
      <w:rPr>
        <w:sz w:val="20"/>
      </w:rPr>
      <w:fldChar w:fldCharType="separate"/>
    </w:r>
    <w:r w:rsidR="000B1253">
      <w:rPr>
        <w:noProof/>
        <w:sz w:val="20"/>
      </w:rPr>
      <w:t>part-II_Draft Contract Agreement Prop_Tax V2_1107-2016</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524"/>
      <w:docPartObj>
        <w:docPartGallery w:val="Page Numbers (Bottom of Page)"/>
        <w:docPartUnique/>
      </w:docPartObj>
    </w:sdtPr>
    <w:sdtEndPr>
      <w:rPr>
        <w:color w:val="7F7F7F" w:themeColor="background1" w:themeShade="7F"/>
        <w:spacing w:val="60"/>
      </w:rPr>
    </w:sdtEndPr>
    <w:sdtContent>
      <w:p w:rsidR="001F0C1A" w:rsidRDefault="001F0C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4D3B">
          <w:rPr>
            <w:noProof/>
          </w:rPr>
          <w:t>21</w:t>
        </w:r>
        <w:r>
          <w:rPr>
            <w:noProof/>
          </w:rPr>
          <w:fldChar w:fldCharType="end"/>
        </w:r>
        <w:r>
          <w:t xml:space="preserve"> | </w:t>
        </w:r>
        <w:r>
          <w:rPr>
            <w:color w:val="7F7F7F" w:themeColor="background1" w:themeShade="7F"/>
            <w:spacing w:val="60"/>
          </w:rPr>
          <w:t>Page</w:t>
        </w:r>
      </w:p>
    </w:sdtContent>
  </w:sdt>
  <w:p w:rsidR="001F0C1A" w:rsidRPr="00B35BFF" w:rsidRDefault="001F0C1A" w:rsidP="00C068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084"/>
      <w:docPartObj>
        <w:docPartGallery w:val="Page Numbers (Bottom of Page)"/>
        <w:docPartUnique/>
      </w:docPartObj>
    </w:sdtPr>
    <w:sdtEndPr>
      <w:rPr>
        <w:color w:val="7F7F7F" w:themeColor="background1" w:themeShade="7F"/>
        <w:spacing w:val="60"/>
      </w:rPr>
    </w:sdtEndPr>
    <w:sdtContent>
      <w:p w:rsidR="001F0C1A" w:rsidRDefault="001F0C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4D3B">
          <w:rPr>
            <w:noProof/>
          </w:rPr>
          <w:t>39</w:t>
        </w:r>
        <w:r>
          <w:rPr>
            <w:noProof/>
          </w:rPr>
          <w:fldChar w:fldCharType="end"/>
        </w:r>
        <w:r>
          <w:t xml:space="preserve"> | </w:t>
        </w:r>
        <w:r>
          <w:rPr>
            <w:color w:val="7F7F7F" w:themeColor="background1" w:themeShade="7F"/>
            <w:spacing w:val="60"/>
          </w:rPr>
          <w:t>Page</w:t>
        </w:r>
      </w:p>
    </w:sdtContent>
  </w:sdt>
  <w:p w:rsidR="001F0C1A" w:rsidRDefault="001F0C1A">
    <w:pPr>
      <w:pStyle w:val="Footer"/>
      <w:tabs>
        <w:tab w:val="clear" w:pos="4320"/>
        <w:tab w:val="clear" w:pos="8640"/>
        <w:tab w:val="right" w:pos="8820"/>
      </w:tabs>
      <w:ind w:right="36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3D" w:rsidRDefault="00266B3D">
      <w:r>
        <w:separator/>
      </w:r>
    </w:p>
  </w:footnote>
  <w:footnote w:type="continuationSeparator" w:id="0">
    <w:p w:rsidR="00266B3D" w:rsidRDefault="00266B3D">
      <w:r>
        <w:continuationSeparator/>
      </w:r>
    </w:p>
  </w:footnote>
  <w:footnote w:id="1">
    <w:p w:rsidR="001F0C1A" w:rsidRPr="00346E54" w:rsidRDefault="001F0C1A"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1F0C1A" w:rsidRPr="00346E54" w:rsidRDefault="001F0C1A" w:rsidP="00346E54">
      <w:pPr>
        <w:pStyle w:val="FootnoteText"/>
        <w:jc w:val="both"/>
      </w:pPr>
    </w:p>
  </w:footnote>
  <w:footnote w:id="2">
    <w:p w:rsidR="001F0C1A" w:rsidRPr="00346E54" w:rsidRDefault="001F0C1A"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1F0C1A" w:rsidRPr="00346E54" w:rsidRDefault="001F0C1A" w:rsidP="00346E54">
      <w:pPr>
        <w:pStyle w:val="FootnoteText"/>
        <w:jc w:val="both"/>
      </w:pPr>
    </w:p>
  </w:footnote>
  <w:footnote w:id="3">
    <w:p w:rsidR="001F0C1A" w:rsidRPr="00346E54" w:rsidRDefault="001F0C1A"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1F0C1A" w:rsidRDefault="001F0C1A" w:rsidP="003B2D3E">
      <w:pPr>
        <w:pStyle w:val="FootnoteText"/>
      </w:pPr>
    </w:p>
  </w:footnote>
  <w:footnote w:id="4">
    <w:p w:rsidR="001F0C1A" w:rsidRPr="00A77407" w:rsidRDefault="001F0C1A"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1F0C1A" w:rsidRPr="00A77407" w:rsidRDefault="001F0C1A" w:rsidP="00A77407">
      <w:pPr>
        <w:pStyle w:val="FootnoteText"/>
        <w:jc w:val="both"/>
      </w:pPr>
    </w:p>
  </w:footnote>
  <w:footnote w:id="5">
    <w:p w:rsidR="001F0C1A" w:rsidRPr="00A77407" w:rsidRDefault="001F0C1A"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1F0C1A" w:rsidRPr="00A77407" w:rsidRDefault="001F0C1A" w:rsidP="00A77407">
      <w:pPr>
        <w:pStyle w:val="FootnoteText"/>
        <w:jc w:val="both"/>
      </w:pPr>
    </w:p>
  </w:footnote>
  <w:footnote w:id="6">
    <w:p w:rsidR="001F0C1A" w:rsidRDefault="001F0C1A"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7">
    <w:p w:rsidR="001F0C1A" w:rsidRDefault="001F0C1A"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8">
    <w:p w:rsidR="001F0C1A" w:rsidRDefault="001F0C1A"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rsidP="00C0684F">
    <w:pPr>
      <w:pStyle w:val="Header"/>
      <w:ind w:right="2"/>
      <w:rPr>
        <w:u w:val="single"/>
      </w:rPr>
    </w:pPr>
    <w:r>
      <w:rPr>
        <w:u w:val="single"/>
      </w:rPr>
      <w:t>Foreword</w:t>
    </w:r>
    <w:r>
      <w:rPr>
        <w:u w:val="single"/>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8E5EF3" w:rsidRDefault="001F0C1A" w:rsidP="008E5EF3">
    <w:pPr>
      <w:pStyle w:val="Header"/>
    </w:pPr>
    <w:r w:rsidRPr="004B7906">
      <w:t>II. General Conditions of Contract</w:t>
    </w:r>
    <w:r>
      <w:tab/>
      <w:t>Lump-Sum</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1749E0" w:rsidRDefault="001F0C1A" w:rsidP="00C0684F">
    <w:pPr>
      <w:pStyle w:val="Header"/>
    </w:pPr>
    <w:r w:rsidRPr="004B7906">
      <w:t>II. General Conditions of Contract</w:t>
    </w:r>
    <w:r>
      <w:t xml:space="preserve"> – Attachment 1</w:t>
    </w:r>
    <w:r>
      <w:tab/>
      <w:t>Lump-Sum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1749E0" w:rsidRDefault="001F0C1A" w:rsidP="00C0684F">
    <w:pPr>
      <w:pStyle w:val="Header"/>
    </w:pPr>
    <w:r>
      <w:rPr>
        <w:b/>
        <w:bCs/>
      </w:rPr>
      <w:tab/>
    </w:r>
    <w:r w:rsidRPr="004B7906">
      <w:t>II. General Conditions of Contract</w:t>
    </w:r>
    <w:r>
      <w:t xml:space="preserve"> – Attachment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8E5EF3" w:rsidRDefault="001F0C1A" w:rsidP="008E5EF3">
    <w:pPr>
      <w:pStyle w:val="Header"/>
    </w:pPr>
    <w:r w:rsidRPr="004B7906">
      <w:t>II. General Conditions of Contract</w:t>
    </w:r>
    <w:r>
      <w:t xml:space="preserve"> – Attachment 1</w:t>
    </w:r>
    <w:r>
      <w:tab/>
      <w:t>Lump-Sum</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1749E0" w:rsidRDefault="001F0C1A" w:rsidP="00C0684F">
    <w:pPr>
      <w:pStyle w:val="Header"/>
    </w:pPr>
    <w:r>
      <w:t xml:space="preserve">III. Special Conditions of Contract </w:t>
    </w:r>
    <w:r>
      <w:tab/>
      <w:t>Lump-Sum</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8E5EF3" w:rsidRDefault="001F0C1A" w:rsidP="008E5EF3">
    <w:pPr>
      <w:pStyle w:val="Header"/>
    </w:pPr>
    <w:r>
      <w:t xml:space="preserve">III. Special Conditions of Contract </w:t>
    </w:r>
    <w:r>
      <w:tab/>
      <w:t>Lump-Sum</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8E5EF3" w:rsidRDefault="001F0C1A" w:rsidP="008E5EF3">
    <w:pPr>
      <w:pStyle w:val="Header"/>
    </w:pPr>
    <w:r>
      <w:t xml:space="preserve">III. Special Conditions of Contract </w:t>
    </w:r>
    <w:r>
      <w:tab/>
      <w:t>Lump-Sum</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1749E0" w:rsidRDefault="001F0C1A" w:rsidP="00C0684F">
    <w:pPr>
      <w:pStyle w:val="Header"/>
    </w:pPr>
    <w:r>
      <w:t>IV. Appendices</w:t>
    </w:r>
    <w:r>
      <w:tab/>
      <w:t>Lump-Sum</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8E5EF3" w:rsidRDefault="001F0C1A" w:rsidP="008E5EF3">
    <w:pPr>
      <w:pStyle w:val="Header"/>
    </w:pPr>
    <w:r>
      <w:t>IV. Appendices</w:t>
    </w:r>
    <w:r>
      <w:tab/>
      <w:t>Lump-Sum</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8E5EF3" w:rsidRDefault="001F0C1A" w:rsidP="008E5EF3">
    <w:pPr>
      <w:pStyle w:val="Header"/>
    </w:pPr>
    <w:r>
      <w:t>IV. Appendices</w:t>
    </w:r>
    <w:r>
      <w:tab/>
      <w:t>Lump-Sum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F0C1A" w:rsidRDefault="001F0C1A">
    <w:pPr>
      <w:pStyle w:val="Header"/>
      <w:tabs>
        <w:tab w:val="right" w:pos="9360"/>
      </w:tabs>
      <w:ind w:right="71"/>
    </w:pPr>
    <w:r>
      <w:rPr>
        <w:b/>
        <w:bCs/>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8E5EF3" w:rsidRDefault="001F0C1A" w:rsidP="008E5EF3">
    <w:pPr>
      <w:pStyle w:val="Header"/>
    </w:pPr>
    <w:r>
      <w:t>IV. Appendices</w:t>
    </w:r>
    <w:r>
      <w:tab/>
    </w:r>
    <w:r>
      <w:tab/>
    </w:r>
    <w:r>
      <w:tab/>
    </w:r>
    <w:r>
      <w:tab/>
    </w:r>
    <w:r>
      <w:tab/>
      <w:t>Lump-Sum</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8E5EF3" w:rsidRDefault="001F0C1A" w:rsidP="008E5EF3">
    <w:pPr>
      <w:pStyle w:val="Header"/>
    </w:pPr>
    <w:r>
      <w:t>IV. Appendices</w:t>
    </w:r>
    <w:r>
      <w:tab/>
      <w:t>Lump-Sum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8E5EF3" w:rsidRDefault="001F0C1A" w:rsidP="008E5EF3">
    <w:pPr>
      <w:pStyle w:val="Header"/>
    </w:pPr>
    <w:r>
      <w:t>Consultant’s Services</w:t>
    </w:r>
    <w:r>
      <w:tab/>
      <w:t>Lump-Based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8E5EF3" w:rsidRDefault="001F0C1A" w:rsidP="008E5EF3">
    <w:pPr>
      <w:pStyle w:val="Header"/>
    </w:pPr>
    <w:r>
      <w:t>Consultant’s Services</w:t>
    </w:r>
    <w:r>
      <w:tab/>
      <w:t>Lump-Based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pPr>
      <w:pStyle w:val="Header"/>
    </w:pPr>
    <w:r>
      <w:t>I. Form of Contract</w:t>
    </w:r>
    <w:r>
      <w:tab/>
      <w:t>Lump-Sum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8E5EF3" w:rsidRDefault="001F0C1A" w:rsidP="008E5EF3">
    <w:pPr>
      <w:pStyle w:val="Header"/>
    </w:pPr>
    <w:r>
      <w:t>I. Form of Contract</w:t>
    </w:r>
    <w:r>
      <w:tab/>
      <w:t>Lump-Sum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pPr>
      <w:pStyle w:val="Header"/>
    </w:pPr>
    <w:r>
      <w:t>I. Form of Contract</w:t>
    </w:r>
    <w:r>
      <w:tab/>
      <w:t>Lump-Sum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4B7906" w:rsidRDefault="001F0C1A" w:rsidP="00C0684F">
    <w:pPr>
      <w:pStyle w:val="Header"/>
    </w:pPr>
    <w:r w:rsidRPr="004B7906">
      <w:t>II. General Conditions of Contract</w:t>
    </w:r>
    <w:r>
      <w:tab/>
      <w:t>Lump-Sum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Pr="008E5EF3" w:rsidRDefault="001F0C1A" w:rsidP="008E5EF3">
    <w:pPr>
      <w:pStyle w:val="Header"/>
    </w:pPr>
    <w:r w:rsidRPr="004B7906">
      <w:t>II. General Conditions of Contract</w:t>
    </w:r>
    <w:r>
      <w:tab/>
      <w:t>Lump-Sum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926537"/>
    <w:multiLevelType w:val="multilevel"/>
    <w:tmpl w:val="95B24F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u w:val="none"/>
      </w:rPr>
    </w:lvl>
    <w:lvl w:ilvl="2">
      <w:start w:val="1"/>
      <w:numFmt w:val="decimal"/>
      <w:isLgl/>
      <w:lvlText w:val="%1.%2.%3"/>
      <w:lvlJc w:val="left"/>
      <w:pPr>
        <w:ind w:left="720" w:hanging="720"/>
      </w:pPr>
      <w:rPr>
        <w:rFonts w:hint="default"/>
        <w:sz w:val="24"/>
        <w:u w:val="none"/>
      </w:rPr>
    </w:lvl>
    <w:lvl w:ilvl="3">
      <w:start w:val="1"/>
      <w:numFmt w:val="decimal"/>
      <w:isLgl/>
      <w:lvlText w:val="%1.%2.%3.%4"/>
      <w:lvlJc w:val="left"/>
      <w:pPr>
        <w:ind w:left="720" w:hanging="720"/>
      </w:pPr>
      <w:rPr>
        <w:rFonts w:hint="default"/>
        <w:sz w:val="24"/>
        <w:u w:val="none"/>
      </w:rPr>
    </w:lvl>
    <w:lvl w:ilvl="4">
      <w:start w:val="1"/>
      <w:numFmt w:val="decimal"/>
      <w:isLgl/>
      <w:lvlText w:val="%1.%2.%3.%4.%5"/>
      <w:lvlJc w:val="left"/>
      <w:pPr>
        <w:ind w:left="1080" w:hanging="1080"/>
      </w:pPr>
      <w:rPr>
        <w:rFonts w:hint="default"/>
        <w:sz w:val="24"/>
        <w:u w:val="single"/>
      </w:rPr>
    </w:lvl>
    <w:lvl w:ilvl="5">
      <w:start w:val="1"/>
      <w:numFmt w:val="decimal"/>
      <w:isLgl/>
      <w:lvlText w:val="%1.%2.%3.%4.%5.%6"/>
      <w:lvlJc w:val="left"/>
      <w:pPr>
        <w:ind w:left="1080" w:hanging="1080"/>
      </w:pPr>
      <w:rPr>
        <w:rFonts w:hint="default"/>
        <w:sz w:val="24"/>
        <w:u w:val="single"/>
      </w:rPr>
    </w:lvl>
    <w:lvl w:ilvl="6">
      <w:start w:val="1"/>
      <w:numFmt w:val="decimal"/>
      <w:isLgl/>
      <w:lvlText w:val="%1.%2.%3.%4.%5.%6.%7"/>
      <w:lvlJc w:val="left"/>
      <w:pPr>
        <w:ind w:left="1440" w:hanging="1440"/>
      </w:pPr>
      <w:rPr>
        <w:rFonts w:hint="default"/>
        <w:sz w:val="24"/>
        <w:u w:val="single"/>
      </w:rPr>
    </w:lvl>
    <w:lvl w:ilvl="7">
      <w:start w:val="1"/>
      <w:numFmt w:val="decimal"/>
      <w:isLgl/>
      <w:lvlText w:val="%1.%2.%3.%4.%5.%6.%7.%8"/>
      <w:lvlJc w:val="left"/>
      <w:pPr>
        <w:ind w:left="1440" w:hanging="1440"/>
      </w:pPr>
      <w:rPr>
        <w:rFonts w:hint="default"/>
        <w:sz w:val="24"/>
        <w:u w:val="single"/>
      </w:rPr>
    </w:lvl>
    <w:lvl w:ilvl="8">
      <w:start w:val="1"/>
      <w:numFmt w:val="decimal"/>
      <w:isLgl/>
      <w:lvlText w:val="%1.%2.%3.%4.%5.%6.%7.%8.%9"/>
      <w:lvlJc w:val="left"/>
      <w:pPr>
        <w:ind w:left="1800" w:hanging="1800"/>
      </w:pPr>
      <w:rPr>
        <w:rFonts w:hint="default"/>
        <w:sz w:val="24"/>
        <w:u w:val="single"/>
      </w:rPr>
    </w:lvl>
  </w:abstractNum>
  <w:abstractNum w:abstractNumId="5" w15:restartNumberingAfterBreak="0">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9"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7"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1"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4"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5"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6"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E471C35"/>
    <w:multiLevelType w:val="hybridMultilevel"/>
    <w:tmpl w:val="9F9E0222"/>
    <w:lvl w:ilvl="0" w:tplc="33D02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67D099E"/>
    <w:multiLevelType w:val="hybridMultilevel"/>
    <w:tmpl w:val="87FC4926"/>
    <w:lvl w:ilvl="0" w:tplc="18A4C1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368B221F"/>
    <w:multiLevelType w:val="hybridMultilevel"/>
    <w:tmpl w:val="8032A51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3" w15:restartNumberingAfterBreak="0">
    <w:nsid w:val="3A8E1883"/>
    <w:multiLevelType w:val="hybridMultilevel"/>
    <w:tmpl w:val="9F9E0222"/>
    <w:lvl w:ilvl="0" w:tplc="33D02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69"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1"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5" w15:restartNumberingAfterBreak="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80"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8" w15:restartNumberingAfterBreak="0">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0"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91"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9"/>
  </w:num>
  <w:num w:numId="3">
    <w:abstractNumId w:val="22"/>
  </w:num>
  <w:num w:numId="4">
    <w:abstractNumId w:val="47"/>
  </w:num>
  <w:num w:numId="5">
    <w:abstractNumId w:val="24"/>
  </w:num>
  <w:num w:numId="6">
    <w:abstractNumId w:val="34"/>
  </w:num>
  <w:num w:numId="7">
    <w:abstractNumId w:val="74"/>
  </w:num>
  <w:num w:numId="8">
    <w:abstractNumId w:val="31"/>
  </w:num>
  <w:num w:numId="9">
    <w:abstractNumId w:val="51"/>
  </w:num>
  <w:num w:numId="10">
    <w:abstractNumId w:val="1"/>
  </w:num>
  <w:num w:numId="11">
    <w:abstractNumId w:val="3"/>
  </w:num>
  <w:num w:numId="12">
    <w:abstractNumId w:val="25"/>
  </w:num>
  <w:num w:numId="13">
    <w:abstractNumId w:val="23"/>
  </w:num>
  <w:num w:numId="14">
    <w:abstractNumId w:val="79"/>
  </w:num>
  <w:num w:numId="15">
    <w:abstractNumId w:val="90"/>
  </w:num>
  <w:num w:numId="16">
    <w:abstractNumId w:val="87"/>
  </w:num>
  <w:num w:numId="17">
    <w:abstractNumId w:val="0"/>
  </w:num>
  <w:num w:numId="18">
    <w:abstractNumId w:val="86"/>
  </w:num>
  <w:num w:numId="19">
    <w:abstractNumId w:val="72"/>
  </w:num>
  <w:num w:numId="20">
    <w:abstractNumId w:val="75"/>
  </w:num>
  <w:num w:numId="21">
    <w:abstractNumId w:val="65"/>
  </w:num>
  <w:num w:numId="22">
    <w:abstractNumId w:val="58"/>
  </w:num>
  <w:num w:numId="23">
    <w:abstractNumId w:val="30"/>
  </w:num>
  <w:num w:numId="24">
    <w:abstractNumId w:val="37"/>
  </w:num>
  <w:num w:numId="25">
    <w:abstractNumId w:val="57"/>
  </w:num>
  <w:num w:numId="26">
    <w:abstractNumId w:val="16"/>
  </w:num>
  <w:num w:numId="27">
    <w:abstractNumId w:val="15"/>
  </w:num>
  <w:num w:numId="28">
    <w:abstractNumId w:val="12"/>
  </w:num>
  <w:num w:numId="29">
    <w:abstractNumId w:val="46"/>
  </w:num>
  <w:num w:numId="30">
    <w:abstractNumId w:val="52"/>
  </w:num>
  <w:num w:numId="31">
    <w:abstractNumId w:val="88"/>
  </w:num>
  <w:num w:numId="32">
    <w:abstractNumId w:val="63"/>
  </w:num>
  <w:num w:numId="33">
    <w:abstractNumId w:val="62"/>
  </w:num>
  <w:num w:numId="34">
    <w:abstractNumId w:val="77"/>
  </w:num>
  <w:num w:numId="35">
    <w:abstractNumId w:val="35"/>
  </w:num>
  <w:num w:numId="36">
    <w:abstractNumId w:val="68"/>
  </w:num>
  <w:num w:numId="37">
    <w:abstractNumId w:val="8"/>
  </w:num>
  <w:num w:numId="38">
    <w:abstractNumId w:val="70"/>
  </w:num>
  <w:num w:numId="39">
    <w:abstractNumId w:val="17"/>
  </w:num>
  <w:num w:numId="40">
    <w:abstractNumId w:val="89"/>
  </w:num>
  <w:num w:numId="41">
    <w:abstractNumId w:val="55"/>
  </w:num>
  <w:num w:numId="42">
    <w:abstractNumId w:val="85"/>
  </w:num>
  <w:num w:numId="43">
    <w:abstractNumId w:val="11"/>
  </w:num>
  <w:num w:numId="44">
    <w:abstractNumId w:val="82"/>
  </w:num>
  <w:num w:numId="45">
    <w:abstractNumId w:val="93"/>
  </w:num>
  <w:num w:numId="46">
    <w:abstractNumId w:val="38"/>
  </w:num>
  <w:num w:numId="47">
    <w:abstractNumId w:val="80"/>
  </w:num>
  <w:num w:numId="48">
    <w:abstractNumId w:val="48"/>
  </w:num>
  <w:num w:numId="49">
    <w:abstractNumId w:val="21"/>
  </w:num>
  <w:num w:numId="50">
    <w:abstractNumId w:val="14"/>
  </w:num>
  <w:num w:numId="51">
    <w:abstractNumId w:val="19"/>
  </w:num>
  <w:num w:numId="52">
    <w:abstractNumId w:val="78"/>
  </w:num>
  <w:num w:numId="53">
    <w:abstractNumId w:val="13"/>
  </w:num>
  <w:num w:numId="54">
    <w:abstractNumId w:val="76"/>
  </w:num>
  <w:num w:numId="55">
    <w:abstractNumId w:val="81"/>
  </w:num>
  <w:num w:numId="56">
    <w:abstractNumId w:val="18"/>
  </w:num>
  <w:num w:numId="57">
    <w:abstractNumId w:val="83"/>
  </w:num>
  <w:num w:numId="58">
    <w:abstractNumId w:val="64"/>
  </w:num>
  <w:num w:numId="59">
    <w:abstractNumId w:val="2"/>
  </w:num>
  <w:num w:numId="60">
    <w:abstractNumId w:val="53"/>
  </w:num>
  <w:num w:numId="61">
    <w:abstractNumId w:val="50"/>
  </w:num>
  <w:num w:numId="62">
    <w:abstractNumId w:val="45"/>
  </w:num>
  <w:num w:numId="63">
    <w:abstractNumId w:val="6"/>
  </w:num>
  <w:num w:numId="64">
    <w:abstractNumId w:val="9"/>
  </w:num>
  <w:num w:numId="65">
    <w:abstractNumId w:val="71"/>
  </w:num>
  <w:num w:numId="66">
    <w:abstractNumId w:val="5"/>
  </w:num>
  <w:num w:numId="67">
    <w:abstractNumId w:val="60"/>
  </w:num>
  <w:num w:numId="68">
    <w:abstractNumId w:val="38"/>
    <w:lvlOverride w:ilvl="0">
      <w:startOverride w:val="1"/>
    </w:lvlOverride>
  </w:num>
  <w:num w:numId="69">
    <w:abstractNumId w:val="27"/>
  </w:num>
  <w:num w:numId="70">
    <w:abstractNumId w:val="54"/>
  </w:num>
  <w:num w:numId="71">
    <w:abstractNumId w:val="54"/>
    <w:lvlOverride w:ilvl="0">
      <w:startOverride w:val="1"/>
    </w:lvlOverride>
  </w:num>
  <w:num w:numId="72">
    <w:abstractNumId w:val="92"/>
  </w:num>
  <w:num w:numId="73">
    <w:abstractNumId w:val="84"/>
  </w:num>
  <w:num w:numId="74">
    <w:abstractNumId w:val="67"/>
  </w:num>
  <w:num w:numId="75">
    <w:abstractNumId w:val="26"/>
  </w:num>
  <w:num w:numId="76">
    <w:abstractNumId w:val="20"/>
  </w:num>
  <w:num w:numId="77">
    <w:abstractNumId w:val="28"/>
  </w:num>
  <w:num w:numId="78">
    <w:abstractNumId w:val="44"/>
  </w:num>
  <w:num w:numId="79">
    <w:abstractNumId w:val="66"/>
  </w:num>
  <w:num w:numId="80">
    <w:abstractNumId w:val="91"/>
  </w:num>
  <w:num w:numId="81">
    <w:abstractNumId w:val="69"/>
  </w:num>
  <w:num w:numId="82">
    <w:abstractNumId w:val="59"/>
  </w:num>
  <w:num w:numId="83">
    <w:abstractNumId w:val="29"/>
  </w:num>
  <w:num w:numId="84">
    <w:abstractNumId w:val="32"/>
  </w:num>
  <w:num w:numId="85">
    <w:abstractNumId w:val="36"/>
  </w:num>
  <w:num w:numId="86">
    <w:abstractNumId w:val="56"/>
  </w:num>
  <w:num w:numId="87">
    <w:abstractNumId w:val="73"/>
  </w:num>
  <w:num w:numId="88">
    <w:abstractNumId w:val="10"/>
  </w:num>
  <w:num w:numId="89">
    <w:abstractNumId w:val="39"/>
  </w:num>
  <w:num w:numId="90">
    <w:abstractNumId w:val="61"/>
  </w:num>
  <w:num w:numId="91">
    <w:abstractNumId w:val="7"/>
  </w:num>
  <w:num w:numId="92">
    <w:abstractNumId w:val="4"/>
  </w:num>
  <w:num w:numId="93">
    <w:abstractNumId w:val="41"/>
  </w:num>
  <w:num w:numId="94">
    <w:abstractNumId w:val="33"/>
  </w:num>
  <w:num w:numId="95">
    <w:abstractNumId w:val="43"/>
  </w:num>
  <w:num w:numId="96">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816"/>
    <w:rsid w:val="00037C5D"/>
    <w:rsid w:val="00040340"/>
    <w:rsid w:val="00041324"/>
    <w:rsid w:val="000413CA"/>
    <w:rsid w:val="000430F0"/>
    <w:rsid w:val="000432FE"/>
    <w:rsid w:val="00043330"/>
    <w:rsid w:val="0004346F"/>
    <w:rsid w:val="00043E95"/>
    <w:rsid w:val="00045680"/>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0C8"/>
    <w:rsid w:val="000574EC"/>
    <w:rsid w:val="00057C40"/>
    <w:rsid w:val="000636CF"/>
    <w:rsid w:val="00064430"/>
    <w:rsid w:val="0006464F"/>
    <w:rsid w:val="00064680"/>
    <w:rsid w:val="00065864"/>
    <w:rsid w:val="00065B24"/>
    <w:rsid w:val="000664BD"/>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3B8F"/>
    <w:rsid w:val="00094A77"/>
    <w:rsid w:val="00095C9D"/>
    <w:rsid w:val="00097209"/>
    <w:rsid w:val="000A0153"/>
    <w:rsid w:val="000A06C1"/>
    <w:rsid w:val="000A0F1D"/>
    <w:rsid w:val="000A3006"/>
    <w:rsid w:val="000A406D"/>
    <w:rsid w:val="000A5CC3"/>
    <w:rsid w:val="000A69BC"/>
    <w:rsid w:val="000A742E"/>
    <w:rsid w:val="000A7A75"/>
    <w:rsid w:val="000B0F8E"/>
    <w:rsid w:val="000B1253"/>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ADD"/>
    <w:rsid w:val="000D2FE9"/>
    <w:rsid w:val="000D31F3"/>
    <w:rsid w:val="000D3BCF"/>
    <w:rsid w:val="000D3F4D"/>
    <w:rsid w:val="000D4625"/>
    <w:rsid w:val="000D59E4"/>
    <w:rsid w:val="000D64F6"/>
    <w:rsid w:val="000D6814"/>
    <w:rsid w:val="000D6C31"/>
    <w:rsid w:val="000D7EF8"/>
    <w:rsid w:val="000E1485"/>
    <w:rsid w:val="000E15EE"/>
    <w:rsid w:val="000E337A"/>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4D3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4D3A"/>
    <w:rsid w:val="00125863"/>
    <w:rsid w:val="001265BE"/>
    <w:rsid w:val="00126C67"/>
    <w:rsid w:val="001272A8"/>
    <w:rsid w:val="00127463"/>
    <w:rsid w:val="00127713"/>
    <w:rsid w:val="00130B54"/>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600A1"/>
    <w:rsid w:val="001600D9"/>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52C3"/>
    <w:rsid w:val="0019677E"/>
    <w:rsid w:val="001974D5"/>
    <w:rsid w:val="001A041C"/>
    <w:rsid w:val="001A0850"/>
    <w:rsid w:val="001A1BD4"/>
    <w:rsid w:val="001A23AE"/>
    <w:rsid w:val="001A2CD3"/>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0DFB"/>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3F5"/>
    <w:rsid w:val="001F064D"/>
    <w:rsid w:val="001F0AFA"/>
    <w:rsid w:val="001F0C1A"/>
    <w:rsid w:val="001F2186"/>
    <w:rsid w:val="001F2763"/>
    <w:rsid w:val="001F4790"/>
    <w:rsid w:val="001F5296"/>
    <w:rsid w:val="001F5F07"/>
    <w:rsid w:val="001F6DD1"/>
    <w:rsid w:val="001F6E02"/>
    <w:rsid w:val="001F7771"/>
    <w:rsid w:val="001F78E6"/>
    <w:rsid w:val="001F7DC6"/>
    <w:rsid w:val="001F7FEC"/>
    <w:rsid w:val="00200874"/>
    <w:rsid w:val="00200AD6"/>
    <w:rsid w:val="00200BDD"/>
    <w:rsid w:val="00200C25"/>
    <w:rsid w:val="002012E8"/>
    <w:rsid w:val="002014C8"/>
    <w:rsid w:val="00201B43"/>
    <w:rsid w:val="00201F3F"/>
    <w:rsid w:val="00202CD5"/>
    <w:rsid w:val="00204666"/>
    <w:rsid w:val="0020539A"/>
    <w:rsid w:val="002054A2"/>
    <w:rsid w:val="00205D69"/>
    <w:rsid w:val="002060A5"/>
    <w:rsid w:val="0020660B"/>
    <w:rsid w:val="00207091"/>
    <w:rsid w:val="00212D1D"/>
    <w:rsid w:val="002133FF"/>
    <w:rsid w:val="00213B5C"/>
    <w:rsid w:val="00213E80"/>
    <w:rsid w:val="00214C2E"/>
    <w:rsid w:val="00214D66"/>
    <w:rsid w:val="00215561"/>
    <w:rsid w:val="00215CE1"/>
    <w:rsid w:val="002174E0"/>
    <w:rsid w:val="00221DD4"/>
    <w:rsid w:val="002222C5"/>
    <w:rsid w:val="0022230A"/>
    <w:rsid w:val="002225A8"/>
    <w:rsid w:val="002246CE"/>
    <w:rsid w:val="00225815"/>
    <w:rsid w:val="00227671"/>
    <w:rsid w:val="0023085D"/>
    <w:rsid w:val="002321CA"/>
    <w:rsid w:val="00232637"/>
    <w:rsid w:val="00232ACC"/>
    <w:rsid w:val="00232F0A"/>
    <w:rsid w:val="002331AB"/>
    <w:rsid w:val="002343AF"/>
    <w:rsid w:val="002344B2"/>
    <w:rsid w:val="002359EE"/>
    <w:rsid w:val="00235B05"/>
    <w:rsid w:val="002367BC"/>
    <w:rsid w:val="00236A04"/>
    <w:rsid w:val="00236BC5"/>
    <w:rsid w:val="00236C77"/>
    <w:rsid w:val="00236CA9"/>
    <w:rsid w:val="00237B16"/>
    <w:rsid w:val="0024307B"/>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6B3D"/>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A7D75"/>
    <w:rsid w:val="002B0213"/>
    <w:rsid w:val="002B02BC"/>
    <w:rsid w:val="002B1D16"/>
    <w:rsid w:val="002B2026"/>
    <w:rsid w:val="002B438E"/>
    <w:rsid w:val="002B44C2"/>
    <w:rsid w:val="002B5051"/>
    <w:rsid w:val="002B717B"/>
    <w:rsid w:val="002B79BC"/>
    <w:rsid w:val="002C0D31"/>
    <w:rsid w:val="002C1263"/>
    <w:rsid w:val="002C1DF9"/>
    <w:rsid w:val="002C342C"/>
    <w:rsid w:val="002C3B93"/>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AE8"/>
    <w:rsid w:val="002E5FF3"/>
    <w:rsid w:val="002E604B"/>
    <w:rsid w:val="002F0ED8"/>
    <w:rsid w:val="002F16B5"/>
    <w:rsid w:val="002F1EA4"/>
    <w:rsid w:val="002F20CE"/>
    <w:rsid w:val="002F21DB"/>
    <w:rsid w:val="002F295E"/>
    <w:rsid w:val="002F30D7"/>
    <w:rsid w:val="002F610D"/>
    <w:rsid w:val="002F623C"/>
    <w:rsid w:val="002F64F3"/>
    <w:rsid w:val="002F6940"/>
    <w:rsid w:val="002F6AD3"/>
    <w:rsid w:val="00302363"/>
    <w:rsid w:val="00302AA3"/>
    <w:rsid w:val="00304534"/>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16CDB"/>
    <w:rsid w:val="003177B8"/>
    <w:rsid w:val="003205C1"/>
    <w:rsid w:val="003210C3"/>
    <w:rsid w:val="003211AA"/>
    <w:rsid w:val="0032247C"/>
    <w:rsid w:val="00323354"/>
    <w:rsid w:val="003234D7"/>
    <w:rsid w:val="00324609"/>
    <w:rsid w:val="00324696"/>
    <w:rsid w:val="00324C62"/>
    <w:rsid w:val="00325D4F"/>
    <w:rsid w:val="003262DF"/>
    <w:rsid w:val="00326514"/>
    <w:rsid w:val="00327BB4"/>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67F9"/>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533F"/>
    <w:rsid w:val="00386C3F"/>
    <w:rsid w:val="00391245"/>
    <w:rsid w:val="00391288"/>
    <w:rsid w:val="00391489"/>
    <w:rsid w:val="00391EA5"/>
    <w:rsid w:val="00393EF4"/>
    <w:rsid w:val="00394AF4"/>
    <w:rsid w:val="003962AA"/>
    <w:rsid w:val="00396AA7"/>
    <w:rsid w:val="00396BE1"/>
    <w:rsid w:val="00396F1F"/>
    <w:rsid w:val="0039782B"/>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116F"/>
    <w:rsid w:val="003D2D58"/>
    <w:rsid w:val="003D3A63"/>
    <w:rsid w:val="003D4113"/>
    <w:rsid w:val="003D47F2"/>
    <w:rsid w:val="003D4CFA"/>
    <w:rsid w:val="003D59DE"/>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4C8"/>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82C"/>
    <w:rsid w:val="00450FDB"/>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1CA"/>
    <w:rsid w:val="00495CF1"/>
    <w:rsid w:val="00495D52"/>
    <w:rsid w:val="004966AF"/>
    <w:rsid w:val="00496F51"/>
    <w:rsid w:val="0049704D"/>
    <w:rsid w:val="004A0C26"/>
    <w:rsid w:val="004A20E1"/>
    <w:rsid w:val="004A29E8"/>
    <w:rsid w:val="004A3973"/>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3FED"/>
    <w:rsid w:val="004E48D0"/>
    <w:rsid w:val="004E4E23"/>
    <w:rsid w:val="004E516F"/>
    <w:rsid w:val="004E67C3"/>
    <w:rsid w:val="004E6AC9"/>
    <w:rsid w:val="004E722D"/>
    <w:rsid w:val="004E7887"/>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34EE"/>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7291"/>
    <w:rsid w:val="0058766E"/>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7092"/>
    <w:rsid w:val="00647A8D"/>
    <w:rsid w:val="00650989"/>
    <w:rsid w:val="00651DD0"/>
    <w:rsid w:val="00654875"/>
    <w:rsid w:val="0065514B"/>
    <w:rsid w:val="00655BC2"/>
    <w:rsid w:val="00656843"/>
    <w:rsid w:val="00660E53"/>
    <w:rsid w:val="00661B51"/>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18E7"/>
    <w:rsid w:val="006825A0"/>
    <w:rsid w:val="00683F9F"/>
    <w:rsid w:val="006846A7"/>
    <w:rsid w:val="00684B50"/>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718A"/>
    <w:rsid w:val="006C7AE5"/>
    <w:rsid w:val="006C7D40"/>
    <w:rsid w:val="006D0490"/>
    <w:rsid w:val="006D0706"/>
    <w:rsid w:val="006D2E15"/>
    <w:rsid w:val="006D3006"/>
    <w:rsid w:val="006D4940"/>
    <w:rsid w:val="006D5027"/>
    <w:rsid w:val="006D71B7"/>
    <w:rsid w:val="006D79D5"/>
    <w:rsid w:val="006E08EF"/>
    <w:rsid w:val="006E0DAD"/>
    <w:rsid w:val="006E323E"/>
    <w:rsid w:val="006E4386"/>
    <w:rsid w:val="006E4634"/>
    <w:rsid w:val="006E4CA0"/>
    <w:rsid w:val="006E4F2E"/>
    <w:rsid w:val="006E5786"/>
    <w:rsid w:val="006E5B1A"/>
    <w:rsid w:val="006E5F57"/>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1969"/>
    <w:rsid w:val="007021B1"/>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6E5"/>
    <w:rsid w:val="00741D58"/>
    <w:rsid w:val="007430DB"/>
    <w:rsid w:val="0074311C"/>
    <w:rsid w:val="00743B89"/>
    <w:rsid w:val="00744EE9"/>
    <w:rsid w:val="00745B11"/>
    <w:rsid w:val="007466DE"/>
    <w:rsid w:val="00750E05"/>
    <w:rsid w:val="00751E3D"/>
    <w:rsid w:val="00753001"/>
    <w:rsid w:val="0075415A"/>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A01"/>
    <w:rsid w:val="007C2FEB"/>
    <w:rsid w:val="007C3421"/>
    <w:rsid w:val="007C370C"/>
    <w:rsid w:val="007C3F63"/>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0FF7"/>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5D18"/>
    <w:rsid w:val="00837A85"/>
    <w:rsid w:val="00837AA6"/>
    <w:rsid w:val="0084160A"/>
    <w:rsid w:val="008432AE"/>
    <w:rsid w:val="00844695"/>
    <w:rsid w:val="00846ACB"/>
    <w:rsid w:val="00851074"/>
    <w:rsid w:val="0085133A"/>
    <w:rsid w:val="00853892"/>
    <w:rsid w:val="00855C45"/>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4EA"/>
    <w:rsid w:val="008948A0"/>
    <w:rsid w:val="00895127"/>
    <w:rsid w:val="00895B6E"/>
    <w:rsid w:val="00896510"/>
    <w:rsid w:val="008A0BE6"/>
    <w:rsid w:val="008A12BD"/>
    <w:rsid w:val="008A1645"/>
    <w:rsid w:val="008A2922"/>
    <w:rsid w:val="008A37DD"/>
    <w:rsid w:val="008A3FE5"/>
    <w:rsid w:val="008A4060"/>
    <w:rsid w:val="008A5AD4"/>
    <w:rsid w:val="008A6707"/>
    <w:rsid w:val="008A67F7"/>
    <w:rsid w:val="008A6DCC"/>
    <w:rsid w:val="008A6F1A"/>
    <w:rsid w:val="008A7194"/>
    <w:rsid w:val="008A734B"/>
    <w:rsid w:val="008A75A5"/>
    <w:rsid w:val="008A7CE4"/>
    <w:rsid w:val="008A7FE2"/>
    <w:rsid w:val="008B0CCF"/>
    <w:rsid w:val="008B12ED"/>
    <w:rsid w:val="008B1934"/>
    <w:rsid w:val="008B1A87"/>
    <w:rsid w:val="008B245C"/>
    <w:rsid w:val="008B2466"/>
    <w:rsid w:val="008B2928"/>
    <w:rsid w:val="008B3B0E"/>
    <w:rsid w:val="008B57A4"/>
    <w:rsid w:val="008B5F05"/>
    <w:rsid w:val="008B6092"/>
    <w:rsid w:val="008C148D"/>
    <w:rsid w:val="008C204E"/>
    <w:rsid w:val="008C2D88"/>
    <w:rsid w:val="008C2F67"/>
    <w:rsid w:val="008C3202"/>
    <w:rsid w:val="008C3311"/>
    <w:rsid w:val="008C392E"/>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5DD4"/>
    <w:rsid w:val="009366DF"/>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CF0"/>
    <w:rsid w:val="00952FB9"/>
    <w:rsid w:val="00953182"/>
    <w:rsid w:val="00953303"/>
    <w:rsid w:val="00953CF7"/>
    <w:rsid w:val="00954CE7"/>
    <w:rsid w:val="00955BF0"/>
    <w:rsid w:val="00955C3A"/>
    <w:rsid w:val="00955EF1"/>
    <w:rsid w:val="00955F66"/>
    <w:rsid w:val="0095608F"/>
    <w:rsid w:val="009562C8"/>
    <w:rsid w:val="009572B8"/>
    <w:rsid w:val="009608C9"/>
    <w:rsid w:val="0096258A"/>
    <w:rsid w:val="00964623"/>
    <w:rsid w:val="009646D2"/>
    <w:rsid w:val="00964D32"/>
    <w:rsid w:val="009663FF"/>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A042C"/>
    <w:rsid w:val="009A2264"/>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1664"/>
    <w:rsid w:val="009F1C09"/>
    <w:rsid w:val="009F3830"/>
    <w:rsid w:val="009F43BC"/>
    <w:rsid w:val="009F4EA3"/>
    <w:rsid w:val="009F5207"/>
    <w:rsid w:val="009F53AC"/>
    <w:rsid w:val="009F5868"/>
    <w:rsid w:val="009F5B4F"/>
    <w:rsid w:val="009F6828"/>
    <w:rsid w:val="009F73A3"/>
    <w:rsid w:val="00A0035E"/>
    <w:rsid w:val="00A00C9C"/>
    <w:rsid w:val="00A00D9C"/>
    <w:rsid w:val="00A02494"/>
    <w:rsid w:val="00A02562"/>
    <w:rsid w:val="00A02CC7"/>
    <w:rsid w:val="00A03C2A"/>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A7A"/>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0769"/>
    <w:rsid w:val="00A81D3A"/>
    <w:rsid w:val="00A82580"/>
    <w:rsid w:val="00A84437"/>
    <w:rsid w:val="00A8547F"/>
    <w:rsid w:val="00A85FC8"/>
    <w:rsid w:val="00A8790A"/>
    <w:rsid w:val="00A87B3C"/>
    <w:rsid w:val="00A87DE7"/>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66C"/>
    <w:rsid w:val="00AF58A2"/>
    <w:rsid w:val="00AF64A2"/>
    <w:rsid w:val="00AF6FB2"/>
    <w:rsid w:val="00AF7D63"/>
    <w:rsid w:val="00AF7DE2"/>
    <w:rsid w:val="00B00CAD"/>
    <w:rsid w:val="00B00CBF"/>
    <w:rsid w:val="00B01449"/>
    <w:rsid w:val="00B0184A"/>
    <w:rsid w:val="00B01DDD"/>
    <w:rsid w:val="00B02579"/>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35C1"/>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59F4"/>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991"/>
    <w:rsid w:val="00BE4AEC"/>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49F0"/>
    <w:rsid w:val="00C15CEA"/>
    <w:rsid w:val="00C16696"/>
    <w:rsid w:val="00C17106"/>
    <w:rsid w:val="00C172C6"/>
    <w:rsid w:val="00C17702"/>
    <w:rsid w:val="00C204CF"/>
    <w:rsid w:val="00C20EB5"/>
    <w:rsid w:val="00C211EE"/>
    <w:rsid w:val="00C21667"/>
    <w:rsid w:val="00C22D5D"/>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42D0"/>
    <w:rsid w:val="00C57345"/>
    <w:rsid w:val="00C57D7C"/>
    <w:rsid w:val="00C6056B"/>
    <w:rsid w:val="00C60FFE"/>
    <w:rsid w:val="00C61AA8"/>
    <w:rsid w:val="00C622E1"/>
    <w:rsid w:val="00C623C8"/>
    <w:rsid w:val="00C63116"/>
    <w:rsid w:val="00C6321D"/>
    <w:rsid w:val="00C654A4"/>
    <w:rsid w:val="00C669AD"/>
    <w:rsid w:val="00C67B3F"/>
    <w:rsid w:val="00C716A3"/>
    <w:rsid w:val="00C726DA"/>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2F5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13F3"/>
    <w:rsid w:val="00D021DC"/>
    <w:rsid w:val="00D043B9"/>
    <w:rsid w:val="00D044BA"/>
    <w:rsid w:val="00D048E4"/>
    <w:rsid w:val="00D04F98"/>
    <w:rsid w:val="00D05394"/>
    <w:rsid w:val="00D05B4E"/>
    <w:rsid w:val="00D068C6"/>
    <w:rsid w:val="00D06A79"/>
    <w:rsid w:val="00D10B3B"/>
    <w:rsid w:val="00D10F35"/>
    <w:rsid w:val="00D11B86"/>
    <w:rsid w:val="00D12A47"/>
    <w:rsid w:val="00D12CB3"/>
    <w:rsid w:val="00D13497"/>
    <w:rsid w:val="00D13F60"/>
    <w:rsid w:val="00D14747"/>
    <w:rsid w:val="00D1494C"/>
    <w:rsid w:val="00D15BB0"/>
    <w:rsid w:val="00D16E68"/>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50BD0"/>
    <w:rsid w:val="00D526AC"/>
    <w:rsid w:val="00D52764"/>
    <w:rsid w:val="00D53843"/>
    <w:rsid w:val="00D5425E"/>
    <w:rsid w:val="00D569F2"/>
    <w:rsid w:val="00D5701A"/>
    <w:rsid w:val="00D60E8C"/>
    <w:rsid w:val="00D6151D"/>
    <w:rsid w:val="00D617BE"/>
    <w:rsid w:val="00D61D6B"/>
    <w:rsid w:val="00D62762"/>
    <w:rsid w:val="00D62CBC"/>
    <w:rsid w:val="00D67D1C"/>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9D"/>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7704"/>
    <w:rsid w:val="00DA77D2"/>
    <w:rsid w:val="00DB0B89"/>
    <w:rsid w:val="00DB0E4C"/>
    <w:rsid w:val="00DB1FF7"/>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185"/>
    <w:rsid w:val="00DD24E6"/>
    <w:rsid w:val="00DD2A2C"/>
    <w:rsid w:val="00DD2C2E"/>
    <w:rsid w:val="00DD2DBD"/>
    <w:rsid w:val="00DD2EE3"/>
    <w:rsid w:val="00DD2FD8"/>
    <w:rsid w:val="00DD3F75"/>
    <w:rsid w:val="00DD4237"/>
    <w:rsid w:val="00DD4F75"/>
    <w:rsid w:val="00DD613C"/>
    <w:rsid w:val="00DD6608"/>
    <w:rsid w:val="00DD68E4"/>
    <w:rsid w:val="00DD73F7"/>
    <w:rsid w:val="00DD76B6"/>
    <w:rsid w:val="00DD7FAD"/>
    <w:rsid w:val="00DE03F0"/>
    <w:rsid w:val="00DE2312"/>
    <w:rsid w:val="00DE231B"/>
    <w:rsid w:val="00DE3A39"/>
    <w:rsid w:val="00DE3BA0"/>
    <w:rsid w:val="00DE441E"/>
    <w:rsid w:val="00DE645E"/>
    <w:rsid w:val="00DE7EEA"/>
    <w:rsid w:val="00DF1C72"/>
    <w:rsid w:val="00DF426D"/>
    <w:rsid w:val="00DF4DA5"/>
    <w:rsid w:val="00DF4FDB"/>
    <w:rsid w:val="00DF696F"/>
    <w:rsid w:val="00DF76A0"/>
    <w:rsid w:val="00DF7930"/>
    <w:rsid w:val="00E00785"/>
    <w:rsid w:val="00E00A04"/>
    <w:rsid w:val="00E018BC"/>
    <w:rsid w:val="00E02621"/>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C1D"/>
    <w:rsid w:val="00E41F32"/>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7C2"/>
    <w:rsid w:val="00EC0C73"/>
    <w:rsid w:val="00EC0EE7"/>
    <w:rsid w:val="00EC1B32"/>
    <w:rsid w:val="00EC213E"/>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442C"/>
    <w:rsid w:val="00ED47F0"/>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BC9"/>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90D"/>
    <w:rsid w:val="00F25D26"/>
    <w:rsid w:val="00F263CD"/>
    <w:rsid w:val="00F265AF"/>
    <w:rsid w:val="00F26878"/>
    <w:rsid w:val="00F278B8"/>
    <w:rsid w:val="00F27D12"/>
    <w:rsid w:val="00F27FDF"/>
    <w:rsid w:val="00F30B97"/>
    <w:rsid w:val="00F31F0A"/>
    <w:rsid w:val="00F3458A"/>
    <w:rsid w:val="00F353F8"/>
    <w:rsid w:val="00F35A72"/>
    <w:rsid w:val="00F368E4"/>
    <w:rsid w:val="00F41360"/>
    <w:rsid w:val="00F424E4"/>
    <w:rsid w:val="00F42703"/>
    <w:rsid w:val="00F42C8A"/>
    <w:rsid w:val="00F43217"/>
    <w:rsid w:val="00F437B6"/>
    <w:rsid w:val="00F442B0"/>
    <w:rsid w:val="00F51E79"/>
    <w:rsid w:val="00F524D6"/>
    <w:rsid w:val="00F526DC"/>
    <w:rsid w:val="00F5351F"/>
    <w:rsid w:val="00F53A67"/>
    <w:rsid w:val="00F54421"/>
    <w:rsid w:val="00F54602"/>
    <w:rsid w:val="00F54889"/>
    <w:rsid w:val="00F555E2"/>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54F"/>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1853"/>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4D1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7E47336D-4E25-4BBA-93D4-8B72D810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5B89-2FA9-4B09-A196-136A67C3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10231</Words>
  <Characters>58319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dc:creator>
  <cp:lastModifiedBy>Amit Mishra</cp:lastModifiedBy>
  <cp:revision>2</cp:revision>
  <cp:lastPrinted>2016-07-11T10:52:00Z</cp:lastPrinted>
  <dcterms:created xsi:type="dcterms:W3CDTF">2017-03-10T10:32:00Z</dcterms:created>
  <dcterms:modified xsi:type="dcterms:W3CDTF">2017-03-10T10:32:00Z</dcterms:modified>
</cp:coreProperties>
</file>